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1275"/>
        <w:gridCol w:w="1276"/>
        <w:gridCol w:w="2552"/>
      </w:tblGrid>
      <w:tr w:rsidR="001C3C6B" w:rsidRPr="001D21DC" w:rsidTr="004E00A7">
        <w:tc>
          <w:tcPr>
            <w:tcW w:w="4962" w:type="dxa"/>
          </w:tcPr>
          <w:p w:rsidR="001D21DC" w:rsidRPr="001D21DC" w:rsidRDefault="003D6143" w:rsidP="001D21DC">
            <w:pPr>
              <w:tabs>
                <w:tab w:val="left" w:pos="8820"/>
              </w:tabs>
              <w:ind w:right="34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1C3C6B" w:rsidRPr="001D21DC">
              <w:rPr>
                <w:rFonts w:cstheme="minorHAnsi"/>
                <w:lang w:val="en-US"/>
              </w:rPr>
              <w:t xml:space="preserve">            </w:t>
            </w:r>
            <w:r w:rsidR="001C3C6B" w:rsidRPr="001D21DC">
              <w:rPr>
                <w:rFonts w:cstheme="minorHAnsi"/>
              </w:rPr>
              <w:object w:dxaOrig="1560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2.75pt" o:ole="">
                  <v:imagedata r:id="rId8" o:title=""/>
                </v:shape>
                <o:OLEObject Type="Embed" ProgID="MSPhotoEd.3" ShapeID="_x0000_i1025" DrawAspect="Content" ObjectID="_1797316723" r:id="rId9"/>
              </w:object>
            </w:r>
          </w:p>
        </w:tc>
        <w:tc>
          <w:tcPr>
            <w:tcW w:w="1275" w:type="dxa"/>
          </w:tcPr>
          <w:p w:rsidR="001C3C6B" w:rsidRPr="001D21DC" w:rsidRDefault="001C3C6B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  <w:tc>
          <w:tcPr>
            <w:tcW w:w="1276" w:type="dxa"/>
          </w:tcPr>
          <w:p w:rsidR="001C3C6B" w:rsidRPr="001D21DC" w:rsidRDefault="001C3C6B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  <w:tc>
          <w:tcPr>
            <w:tcW w:w="2552" w:type="dxa"/>
          </w:tcPr>
          <w:p w:rsidR="007742DB" w:rsidRDefault="007742DB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  <w:p w:rsidR="001C3C6B" w:rsidRPr="007742DB" w:rsidRDefault="00553AE5" w:rsidP="00553AE5">
            <w:pPr>
              <w:jc w:val="center"/>
              <w:rPr>
                <w:rFonts w:eastAsia="Batang" w:cstheme="minorHAnsi"/>
                <w:b/>
              </w:rPr>
            </w:pPr>
            <w:r>
              <w:rPr>
                <w:rFonts w:eastAsia="Batang" w:cstheme="minorHAnsi"/>
                <w:b/>
              </w:rPr>
              <w:t>02</w:t>
            </w:r>
            <w:r w:rsidR="007742DB" w:rsidRPr="007742DB">
              <w:rPr>
                <w:rFonts w:eastAsia="Batang" w:cstheme="minorHAnsi"/>
                <w:b/>
              </w:rPr>
              <w:t xml:space="preserve"> </w:t>
            </w:r>
            <w:r>
              <w:rPr>
                <w:rFonts w:eastAsia="Batang" w:cstheme="minorHAnsi"/>
                <w:b/>
              </w:rPr>
              <w:t>Ιανουαρ</w:t>
            </w:r>
            <w:r w:rsidR="007742DB" w:rsidRPr="007742DB">
              <w:rPr>
                <w:rFonts w:eastAsia="Batang" w:cstheme="minorHAnsi"/>
                <w:b/>
              </w:rPr>
              <w:t>ίου 202</w:t>
            </w:r>
            <w:r>
              <w:rPr>
                <w:rFonts w:eastAsia="Batang" w:cstheme="minorHAnsi"/>
                <w:b/>
              </w:rPr>
              <w:t>5</w:t>
            </w:r>
          </w:p>
        </w:tc>
      </w:tr>
      <w:tr w:rsidR="004E00A7" w:rsidRPr="001D21DC" w:rsidTr="004E00A7">
        <w:tc>
          <w:tcPr>
            <w:tcW w:w="6237" w:type="dxa"/>
            <w:gridSpan w:val="2"/>
          </w:tcPr>
          <w:p w:rsidR="004E00A7" w:rsidRPr="001D21DC" w:rsidRDefault="004E00A7" w:rsidP="009B2BBC">
            <w:pPr>
              <w:tabs>
                <w:tab w:val="left" w:pos="8820"/>
              </w:tabs>
              <w:ind w:left="0" w:firstLine="0"/>
              <w:rPr>
                <w:rFonts w:eastAsia="Batang" w:cstheme="minorHAnsi"/>
                <w:b/>
                <w:bCs/>
              </w:rPr>
            </w:pPr>
            <w:r w:rsidRPr="001D21DC">
              <w:rPr>
                <w:rFonts w:eastAsia="Batang" w:cstheme="minorHAnsi"/>
                <w:b/>
              </w:rPr>
              <w:t>ΕΛΛΗΝΙΚΗ ΔΗΜΟΚΡΑΤΙΑ</w:t>
            </w:r>
          </w:p>
        </w:tc>
        <w:tc>
          <w:tcPr>
            <w:tcW w:w="1276" w:type="dxa"/>
          </w:tcPr>
          <w:p w:rsidR="004E00A7" w:rsidRPr="001D21DC" w:rsidRDefault="004E00A7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  <w:tc>
          <w:tcPr>
            <w:tcW w:w="2552" w:type="dxa"/>
          </w:tcPr>
          <w:p w:rsidR="004E00A7" w:rsidRPr="001D21DC" w:rsidRDefault="004E00A7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</w:tr>
      <w:tr w:rsidR="004E00A7" w:rsidRPr="001D21DC" w:rsidTr="004E00A7">
        <w:tc>
          <w:tcPr>
            <w:tcW w:w="6237" w:type="dxa"/>
            <w:gridSpan w:val="2"/>
          </w:tcPr>
          <w:p w:rsidR="004E00A7" w:rsidRPr="001D21DC" w:rsidRDefault="004E00A7" w:rsidP="009B2BBC">
            <w:pPr>
              <w:tabs>
                <w:tab w:val="left" w:pos="8820"/>
              </w:tabs>
              <w:ind w:left="0" w:firstLine="0"/>
              <w:rPr>
                <w:rFonts w:eastAsia="Batang" w:cstheme="minorHAnsi"/>
                <w:b/>
                <w:bCs/>
              </w:rPr>
            </w:pPr>
            <w:r w:rsidRPr="001D21DC">
              <w:rPr>
                <w:rFonts w:eastAsia="Batang" w:cstheme="minorHAnsi"/>
                <w:b/>
              </w:rPr>
              <w:t>ΥΠΟΥΡΓΕΙΟ ΝΑΥΤΙΛΙΑΣ &amp; ΝΗΣΙΩΤΙΚΗΣ ΠΟΛΙΤΙΚΗΣ</w:t>
            </w:r>
          </w:p>
        </w:tc>
        <w:tc>
          <w:tcPr>
            <w:tcW w:w="1276" w:type="dxa"/>
          </w:tcPr>
          <w:p w:rsidR="004E00A7" w:rsidRPr="001D21DC" w:rsidRDefault="004E00A7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  <w:lang w:val="en-US"/>
              </w:rPr>
            </w:pPr>
          </w:p>
        </w:tc>
        <w:tc>
          <w:tcPr>
            <w:tcW w:w="2552" w:type="dxa"/>
          </w:tcPr>
          <w:p w:rsidR="004E00A7" w:rsidRPr="001D21DC" w:rsidRDefault="004E00A7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</w:tr>
      <w:tr w:rsidR="004E00A7" w:rsidRPr="001D21DC" w:rsidTr="004E00A7">
        <w:tc>
          <w:tcPr>
            <w:tcW w:w="6237" w:type="dxa"/>
            <w:gridSpan w:val="2"/>
          </w:tcPr>
          <w:p w:rsidR="004E00A7" w:rsidRPr="001D21DC" w:rsidRDefault="004E00A7" w:rsidP="009B2BBC">
            <w:pPr>
              <w:tabs>
                <w:tab w:val="left" w:pos="8820"/>
              </w:tabs>
              <w:ind w:left="0" w:firstLine="0"/>
              <w:rPr>
                <w:rFonts w:eastAsia="Batang" w:cstheme="minorHAnsi"/>
                <w:b/>
                <w:bCs/>
              </w:rPr>
            </w:pPr>
            <w:r w:rsidRPr="001D21DC">
              <w:rPr>
                <w:rFonts w:eastAsia="Batang" w:cstheme="minorHAnsi"/>
                <w:b/>
              </w:rPr>
              <w:t>ΓΕΝΙΚΗ ΔΙΕΥΘΥΝΣΗ ΟΙΚΟΝΟΜΙΚΩΝ ΥΠΗΡΕΣΙΩΝ</w:t>
            </w:r>
          </w:p>
        </w:tc>
        <w:tc>
          <w:tcPr>
            <w:tcW w:w="1276" w:type="dxa"/>
          </w:tcPr>
          <w:p w:rsidR="004E00A7" w:rsidRPr="001D21DC" w:rsidRDefault="004E00A7" w:rsidP="001D21DC">
            <w:pPr>
              <w:ind w:left="34"/>
              <w:rPr>
                <w:rFonts w:cstheme="minorHAnsi"/>
              </w:rPr>
            </w:pPr>
          </w:p>
        </w:tc>
        <w:tc>
          <w:tcPr>
            <w:tcW w:w="2552" w:type="dxa"/>
          </w:tcPr>
          <w:p w:rsidR="004E00A7" w:rsidRPr="001D21DC" w:rsidRDefault="004E00A7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</w:tr>
      <w:tr w:rsidR="004E00A7" w:rsidRPr="001D21DC" w:rsidTr="004E00A7">
        <w:tc>
          <w:tcPr>
            <w:tcW w:w="6237" w:type="dxa"/>
            <w:gridSpan w:val="2"/>
          </w:tcPr>
          <w:p w:rsidR="004F79C5" w:rsidRPr="001D21DC" w:rsidRDefault="004E00A7" w:rsidP="004F79C5">
            <w:pPr>
              <w:tabs>
                <w:tab w:val="left" w:pos="8820"/>
              </w:tabs>
              <w:ind w:left="0" w:firstLine="0"/>
              <w:rPr>
                <w:rFonts w:eastAsia="Batang" w:cstheme="minorHAnsi"/>
                <w:b/>
                <w:bCs/>
              </w:rPr>
            </w:pPr>
            <w:r w:rsidRPr="001D21DC">
              <w:rPr>
                <w:rFonts w:eastAsia="Batang" w:cstheme="minorHAnsi"/>
                <w:b/>
              </w:rPr>
              <w:t>ΔΙΕΥΘΥΝΣΗ ΑΝΑΠΤΥΞΙΑΚΟΥ ΠΡΟΓΡΑΜΜΑΤΙΣΜΟΥ</w:t>
            </w:r>
            <w:r>
              <w:rPr>
                <w:rFonts w:eastAsia="Batang" w:cstheme="minorHAnsi"/>
                <w:b/>
              </w:rPr>
              <w:t xml:space="preserve"> </w:t>
            </w:r>
          </w:p>
          <w:p w:rsidR="007A55AC" w:rsidRPr="001D21DC" w:rsidRDefault="007A55AC" w:rsidP="009B2BBC">
            <w:pPr>
              <w:tabs>
                <w:tab w:val="left" w:pos="8820"/>
              </w:tabs>
              <w:ind w:left="0" w:firstLine="0"/>
              <w:rPr>
                <w:rFonts w:eastAsia="Batang" w:cstheme="minorHAnsi"/>
                <w:b/>
                <w:bCs/>
              </w:rPr>
            </w:pPr>
          </w:p>
        </w:tc>
        <w:tc>
          <w:tcPr>
            <w:tcW w:w="1276" w:type="dxa"/>
          </w:tcPr>
          <w:p w:rsidR="004E00A7" w:rsidRPr="001D21DC" w:rsidRDefault="004E00A7" w:rsidP="001D21DC">
            <w:pPr>
              <w:ind w:left="34"/>
              <w:rPr>
                <w:rFonts w:cstheme="minorHAnsi"/>
              </w:rPr>
            </w:pPr>
          </w:p>
        </w:tc>
        <w:tc>
          <w:tcPr>
            <w:tcW w:w="2552" w:type="dxa"/>
          </w:tcPr>
          <w:p w:rsidR="004E00A7" w:rsidRPr="001D21DC" w:rsidRDefault="004E00A7" w:rsidP="001D21DC">
            <w:pPr>
              <w:tabs>
                <w:tab w:val="left" w:pos="8820"/>
              </w:tabs>
              <w:ind w:right="-334"/>
              <w:rPr>
                <w:rFonts w:eastAsia="Batang" w:cstheme="minorHAnsi"/>
                <w:b/>
                <w:bCs/>
              </w:rPr>
            </w:pPr>
          </w:p>
        </w:tc>
      </w:tr>
    </w:tbl>
    <w:p w:rsidR="004E00A7" w:rsidRPr="004E00A7" w:rsidRDefault="004E00A7" w:rsidP="008E4DEA">
      <w:pPr>
        <w:tabs>
          <w:tab w:val="left" w:pos="8820"/>
        </w:tabs>
        <w:ind w:right="-334"/>
        <w:rPr>
          <w:rFonts w:eastAsia="Batang" w:cstheme="minorHAnsi"/>
          <w:b/>
          <w:bCs/>
        </w:rPr>
      </w:pPr>
    </w:p>
    <w:p w:rsidR="004E00A7" w:rsidRDefault="004F79C5" w:rsidP="004E00A7">
      <w:pPr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ΥΠΗΡΕΣΙΑΚΟ</w:t>
      </w:r>
      <w:r w:rsidR="00747249" w:rsidRPr="00B16DA7">
        <w:rPr>
          <w:rFonts w:cs="Calibri"/>
          <w:b/>
          <w:sz w:val="24"/>
          <w:szCs w:val="24"/>
        </w:rPr>
        <w:t xml:space="preserve"> ΣΗΜΕΙΩΜΑ</w:t>
      </w:r>
      <w:r w:rsidR="007742DB">
        <w:rPr>
          <w:rFonts w:cs="Calibri"/>
          <w:b/>
          <w:sz w:val="24"/>
          <w:szCs w:val="24"/>
        </w:rPr>
        <w:t xml:space="preserve"> </w:t>
      </w:r>
    </w:p>
    <w:p w:rsidR="00747249" w:rsidRPr="00747249" w:rsidRDefault="00747249" w:rsidP="008E4DEA">
      <w:pPr>
        <w:tabs>
          <w:tab w:val="left" w:pos="8820"/>
        </w:tabs>
        <w:ind w:right="-334"/>
        <w:rPr>
          <w:rFonts w:eastAsia="Batang" w:cstheme="minorHAnsi"/>
          <w:b/>
          <w:bCs/>
        </w:rPr>
      </w:pPr>
    </w:p>
    <w:tbl>
      <w:tblPr>
        <w:tblStyle w:val="a9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59"/>
        <w:gridCol w:w="559"/>
        <w:gridCol w:w="8221"/>
      </w:tblGrid>
      <w:tr w:rsidR="003E31A6" w:rsidRPr="008E4DEA" w:rsidTr="00DE184F">
        <w:trPr>
          <w:trHeight w:val="850"/>
        </w:trPr>
        <w:tc>
          <w:tcPr>
            <w:tcW w:w="859" w:type="dxa"/>
          </w:tcPr>
          <w:p w:rsidR="003E31A6" w:rsidRPr="008E4DEA" w:rsidRDefault="003E31A6" w:rsidP="00DE184F">
            <w:pPr>
              <w:pStyle w:val="a6"/>
              <w:tabs>
                <w:tab w:val="left" w:pos="1560"/>
              </w:tabs>
              <w:ind w:left="0"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E4DEA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ΘΕΜΑ:</w:t>
            </w:r>
          </w:p>
        </w:tc>
        <w:tc>
          <w:tcPr>
            <w:tcW w:w="559" w:type="dxa"/>
          </w:tcPr>
          <w:p w:rsidR="003E31A6" w:rsidRPr="008E4DEA" w:rsidRDefault="003E31A6" w:rsidP="00DE184F">
            <w:pPr>
              <w:pStyle w:val="a6"/>
              <w:tabs>
                <w:tab w:val="left" w:pos="1560"/>
              </w:tabs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21" w:type="dxa"/>
          </w:tcPr>
          <w:p w:rsidR="003E31A6" w:rsidRPr="008E4DEA" w:rsidRDefault="0013525C" w:rsidP="00553AE5">
            <w:pPr>
              <w:widowControl w:val="0"/>
              <w:autoSpaceDE w:val="0"/>
              <w:autoSpaceDN w:val="0"/>
              <w:adjustRightInd w:val="0"/>
              <w:ind w:left="0" w:firstLine="0"/>
              <w:rPr>
                <w:rFonts w:cstheme="minorHAnsi"/>
                <w:b/>
              </w:rPr>
            </w:pPr>
            <w:r>
              <w:rPr>
                <w:rFonts w:eastAsia="Arial" w:cstheme="minorHAnsi"/>
                <w:b/>
                <w:spacing w:val="-4"/>
              </w:rPr>
              <w:t>‘’</w:t>
            </w:r>
            <w:r w:rsidR="004F79C5">
              <w:rPr>
                <w:rFonts w:eastAsia="Arial" w:cstheme="minorHAnsi"/>
                <w:b/>
                <w:spacing w:val="-4"/>
              </w:rPr>
              <w:t>Υπόλοιπο προϋπ</w:t>
            </w:r>
            <w:r>
              <w:rPr>
                <w:rFonts w:eastAsia="Arial" w:cstheme="minorHAnsi"/>
                <w:b/>
                <w:spacing w:val="-4"/>
              </w:rPr>
              <w:t xml:space="preserve">ολογισμού Άξονα Προτεραιότητας </w:t>
            </w:r>
            <w:r w:rsidR="00553AE5">
              <w:rPr>
                <w:rFonts w:eastAsia="Arial" w:cstheme="minorHAnsi"/>
                <w:b/>
                <w:spacing w:val="-4"/>
              </w:rPr>
              <w:t>4.3</w:t>
            </w:r>
            <w:r>
              <w:rPr>
                <w:rFonts w:eastAsia="Arial" w:cstheme="minorHAnsi"/>
                <w:b/>
                <w:spacing w:val="-4"/>
              </w:rPr>
              <w:t xml:space="preserve"> «</w:t>
            </w:r>
            <w:r w:rsidR="00553AE5">
              <w:rPr>
                <w:rFonts w:eastAsia="Arial" w:cstheme="minorHAnsi"/>
                <w:b/>
                <w:spacing w:val="-4"/>
              </w:rPr>
              <w:t>Λιμενικές Υποδομές</w:t>
            </w:r>
            <w:r w:rsidR="004F79C5">
              <w:rPr>
                <w:rFonts w:eastAsia="Arial" w:cstheme="minorHAnsi"/>
                <w:b/>
                <w:spacing w:val="-4"/>
              </w:rPr>
              <w:t>» του Υποπρογράμματος Α΄ του Τ.Π.Α. του Υ.ΝΑ.Ν.Π.</w:t>
            </w:r>
            <w:r>
              <w:rPr>
                <w:rFonts w:eastAsia="Arial" w:cstheme="minorHAnsi"/>
                <w:b/>
                <w:spacing w:val="-4"/>
              </w:rPr>
              <w:t>’’</w:t>
            </w:r>
          </w:p>
        </w:tc>
      </w:tr>
    </w:tbl>
    <w:p w:rsidR="00FB1C10" w:rsidRDefault="00FB1C10" w:rsidP="009B2BBC">
      <w:pPr>
        <w:spacing w:line="360" w:lineRule="auto"/>
        <w:ind w:left="357"/>
        <w:rPr>
          <w:rFonts w:cstheme="minorHAnsi"/>
          <w:b/>
          <w:i/>
          <w:u w:val="single"/>
        </w:rPr>
      </w:pPr>
    </w:p>
    <w:p w:rsidR="009B2BBC" w:rsidRPr="009175B2" w:rsidRDefault="009175B2" w:rsidP="00553AE5">
      <w:pPr>
        <w:ind w:left="0" w:firstLine="0"/>
        <w:rPr>
          <w:rFonts w:cstheme="minorHAnsi"/>
        </w:rPr>
      </w:pPr>
      <w:r>
        <w:rPr>
          <w:rFonts w:cstheme="minorHAnsi"/>
        </w:rPr>
        <w:t xml:space="preserve">Στο πλαίσιο έκδοσης της Ανακοίνωσης Πρόθεσης Χρηματοδότησης με Τίτλο </w:t>
      </w:r>
      <w:r w:rsidRPr="009175B2">
        <w:rPr>
          <w:rFonts w:cstheme="minorHAnsi"/>
        </w:rPr>
        <w:t>«</w:t>
      </w:r>
      <w:r w:rsidR="00553AE5" w:rsidRPr="00553AE5">
        <w:rPr>
          <w:rFonts w:cs="Arial"/>
          <w:b/>
          <w:color w:val="000000"/>
        </w:rPr>
        <w:t>Ανάθεση Δημόσιας Υπηρεσίας για την Ακτοπλοϊκή Εξυπηρέ</w:t>
      </w:r>
      <w:r w:rsidR="00553AE5">
        <w:rPr>
          <w:rFonts w:cs="Arial"/>
          <w:b/>
          <w:color w:val="000000"/>
        </w:rPr>
        <w:t xml:space="preserve">τηση της </w:t>
      </w:r>
      <w:proofErr w:type="spellStart"/>
      <w:r w:rsidR="00553AE5">
        <w:rPr>
          <w:rFonts w:cs="Arial"/>
          <w:b/>
          <w:color w:val="000000"/>
        </w:rPr>
        <w:t>Δρομολογιακής</w:t>
      </w:r>
      <w:proofErr w:type="spellEnd"/>
      <w:r w:rsidR="00553AE5">
        <w:rPr>
          <w:rFonts w:cs="Arial"/>
          <w:b/>
          <w:color w:val="000000"/>
        </w:rPr>
        <w:t xml:space="preserve"> Γραμμής ‘’</w:t>
      </w:r>
      <w:r w:rsidR="00553AE5" w:rsidRPr="00553AE5">
        <w:rPr>
          <w:rFonts w:cs="Arial"/>
          <w:b/>
          <w:color w:val="000000"/>
        </w:rPr>
        <w:t xml:space="preserve">ΚΑΛΥΜΝΟΣ-ΛΕΡΟΣ-ΛΕΙΨΟΙ-ΠΑΤΜΟΣ-ΑΡΚΙΟΙ-ΑΓΑΘΟΝΗΣΙ-ΠΥΘΑΓΟΡΕΙΟ ΣΑΜΟΥ και επιστροφή, με υποχρέωση προσέγγισης στο </w:t>
      </w:r>
      <w:proofErr w:type="spellStart"/>
      <w:r w:rsidR="00553AE5" w:rsidRPr="00553AE5">
        <w:rPr>
          <w:rFonts w:cs="Arial"/>
          <w:b/>
          <w:color w:val="000000"/>
        </w:rPr>
        <w:t>Φαρμακονήσι</w:t>
      </w:r>
      <w:r w:rsidR="00553AE5">
        <w:rPr>
          <w:rFonts w:cs="Arial"/>
          <w:b/>
          <w:color w:val="000000"/>
        </w:rPr>
        <w:t>΄΄</w:t>
      </w:r>
      <w:proofErr w:type="spellEnd"/>
      <w:r>
        <w:rPr>
          <w:rFonts w:cstheme="minorHAnsi"/>
        </w:rPr>
        <w:t>»</w:t>
      </w:r>
      <w:r w:rsidRPr="009175B2">
        <w:t xml:space="preserve"> </w:t>
      </w:r>
      <w:r>
        <w:t>(</w:t>
      </w:r>
      <w:r w:rsidRPr="009175B2">
        <w:rPr>
          <w:rFonts w:cstheme="minorHAnsi"/>
        </w:rPr>
        <w:t>Α/Α Ο.Π.Σ.</w:t>
      </w:r>
      <w:r>
        <w:rPr>
          <w:rFonts w:cstheme="minorHAnsi"/>
        </w:rPr>
        <w:t>:</w:t>
      </w:r>
      <w:r w:rsidR="00553AE5">
        <w:rPr>
          <w:rFonts w:cstheme="minorHAnsi"/>
        </w:rPr>
        <w:t xml:space="preserve"> 8175</w:t>
      </w:r>
      <w:r w:rsidRPr="009175B2">
        <w:rPr>
          <w:rFonts w:cstheme="minorHAnsi"/>
        </w:rPr>
        <w:t>, εκδ.</w:t>
      </w:r>
      <w:r>
        <w:rPr>
          <w:rFonts w:cstheme="minorHAnsi"/>
        </w:rPr>
        <w:t>1</w:t>
      </w:r>
      <w:r w:rsidRPr="009175B2">
        <w:rPr>
          <w:rFonts w:cstheme="minorHAnsi"/>
        </w:rPr>
        <w:t>/0)</w:t>
      </w:r>
      <w:r>
        <w:rPr>
          <w:rFonts w:cstheme="minorHAnsi"/>
        </w:rPr>
        <w:t>, με Κ</w:t>
      </w:r>
      <w:r w:rsidRPr="009175B2">
        <w:rPr>
          <w:rFonts w:cstheme="minorHAnsi"/>
        </w:rPr>
        <w:t>ωδικό Πρόσκλησης Π101-</w:t>
      </w:r>
      <w:r w:rsidR="00553AE5">
        <w:rPr>
          <w:rFonts w:cstheme="minorHAnsi"/>
        </w:rPr>
        <w:t>90</w:t>
      </w:r>
      <w:r w:rsidRPr="009175B2">
        <w:rPr>
          <w:rFonts w:cstheme="minorHAnsi"/>
        </w:rPr>
        <w:t xml:space="preserve"> </w:t>
      </w:r>
      <w:r>
        <w:rPr>
          <w:rFonts w:cstheme="minorHAnsi"/>
        </w:rPr>
        <w:t xml:space="preserve">και </w:t>
      </w:r>
      <w:r w:rsidRPr="009175B2">
        <w:rPr>
          <w:rFonts w:cstheme="minorHAnsi"/>
        </w:rPr>
        <w:t>προϋπολογισμ</w:t>
      </w:r>
      <w:r>
        <w:rPr>
          <w:rFonts w:cstheme="minorHAnsi"/>
        </w:rPr>
        <w:t xml:space="preserve">ό </w:t>
      </w:r>
      <w:r w:rsidR="00553AE5">
        <w:rPr>
          <w:rFonts w:cstheme="minorHAnsi"/>
        </w:rPr>
        <w:t>961</w:t>
      </w:r>
      <w:r w:rsidR="0051652D">
        <w:rPr>
          <w:rFonts w:eastAsia="Times New Roman" w:cstheme="minorHAnsi"/>
          <w:lang w:eastAsia="zh-CN"/>
        </w:rPr>
        <w:t>.0</w:t>
      </w:r>
      <w:r w:rsidRPr="007742DB">
        <w:rPr>
          <w:rFonts w:eastAsia="Times New Roman" w:cstheme="minorHAnsi"/>
          <w:lang w:eastAsia="zh-CN"/>
        </w:rPr>
        <w:t>00,00 €,</w:t>
      </w:r>
      <w:r w:rsidR="00F155DF">
        <w:rPr>
          <w:rFonts w:cstheme="minorHAnsi"/>
        </w:rPr>
        <w:t xml:space="preserve"> αναφέρονται τα κάτωθι:</w:t>
      </w:r>
    </w:p>
    <w:p w:rsidR="00385E8E" w:rsidRPr="006D2B7B" w:rsidRDefault="00385E8E" w:rsidP="00614A3E">
      <w:pPr>
        <w:pStyle w:val="a8"/>
        <w:numPr>
          <w:ilvl w:val="0"/>
          <w:numId w:val="31"/>
        </w:numPr>
        <w:tabs>
          <w:tab w:val="left" w:pos="10348"/>
        </w:tabs>
        <w:spacing w:line="276" w:lineRule="auto"/>
        <w:ind w:right="312"/>
        <w:rPr>
          <w:rFonts w:asciiTheme="minorHAnsi" w:hAnsiTheme="minorHAnsi" w:cstheme="minorHAnsi"/>
          <w:sz w:val="22"/>
          <w:szCs w:val="22"/>
        </w:rPr>
      </w:pPr>
      <w:r w:rsidRPr="006D2B7B">
        <w:rPr>
          <w:rFonts w:asciiTheme="minorHAnsi" w:hAnsiTheme="minorHAnsi" w:cstheme="minorHAnsi"/>
          <w:sz w:val="22"/>
          <w:szCs w:val="22"/>
        </w:rPr>
        <w:t>Ο συνολικός προϋπολογισμός του Υποπρογράμματος Α΄</w:t>
      </w:r>
      <w:r w:rsidR="00A2433D">
        <w:rPr>
          <w:rFonts w:asciiTheme="minorHAnsi" w:hAnsiTheme="minorHAnsi" w:cstheme="minorHAnsi"/>
          <w:sz w:val="22"/>
          <w:szCs w:val="22"/>
        </w:rPr>
        <w:t xml:space="preserve"> του Τ.Π.Α. του Υ.ΝΑ.Ν.Π.</w:t>
      </w:r>
      <w:r w:rsidRPr="006D2B7B">
        <w:rPr>
          <w:rFonts w:asciiTheme="minorHAnsi" w:hAnsiTheme="minorHAnsi" w:cstheme="minorHAnsi"/>
          <w:sz w:val="22"/>
          <w:szCs w:val="22"/>
        </w:rPr>
        <w:t xml:space="preserve">, τον οποίο διαχειρίζεται η ΔΙ.ΑΝ.Π. </w:t>
      </w:r>
      <w:r w:rsidR="007742DB">
        <w:rPr>
          <w:rFonts w:asciiTheme="minorHAnsi" w:hAnsiTheme="minorHAnsi" w:cstheme="minorHAnsi"/>
          <w:sz w:val="22"/>
          <w:szCs w:val="22"/>
        </w:rPr>
        <w:t xml:space="preserve">ως αρμόδια Υπηρεσία Διαχείρισης, </w:t>
      </w:r>
      <w:r w:rsidRPr="006D2B7B">
        <w:rPr>
          <w:rFonts w:asciiTheme="minorHAnsi" w:hAnsiTheme="minorHAnsi" w:cstheme="minorHAnsi"/>
          <w:sz w:val="22"/>
          <w:szCs w:val="22"/>
        </w:rPr>
        <w:t xml:space="preserve">ανέρχεται στο ποσό των </w:t>
      </w:r>
      <w:r w:rsidRPr="006D2B7B">
        <w:rPr>
          <w:rFonts w:asciiTheme="minorHAnsi" w:hAnsiTheme="minorHAnsi" w:cstheme="minorHAnsi"/>
          <w:b/>
          <w:sz w:val="22"/>
          <w:szCs w:val="22"/>
        </w:rPr>
        <w:t>478.716.000 €</w:t>
      </w:r>
      <w:r w:rsidR="009175B2">
        <w:rPr>
          <w:rFonts w:asciiTheme="minorHAnsi" w:hAnsiTheme="minorHAnsi" w:cstheme="minorHAnsi"/>
          <w:sz w:val="22"/>
          <w:szCs w:val="22"/>
        </w:rPr>
        <w:t xml:space="preserve">, </w:t>
      </w:r>
      <w:r w:rsidR="003D5CBD">
        <w:rPr>
          <w:rFonts w:asciiTheme="minorHAnsi" w:hAnsiTheme="minorHAnsi" w:cstheme="minorHAnsi"/>
          <w:sz w:val="22"/>
          <w:szCs w:val="22"/>
        </w:rPr>
        <w:t xml:space="preserve">ενώ </w:t>
      </w:r>
      <w:r w:rsidR="009175B2">
        <w:rPr>
          <w:rFonts w:asciiTheme="minorHAnsi" w:hAnsiTheme="minorHAnsi" w:cstheme="minorHAnsi"/>
          <w:sz w:val="22"/>
          <w:szCs w:val="22"/>
        </w:rPr>
        <w:t>με τη</w:t>
      </w:r>
      <w:r w:rsidR="009175B2" w:rsidRPr="009175B2">
        <w:rPr>
          <w:rFonts w:asciiTheme="minorHAnsi" w:hAnsiTheme="minorHAnsi" w:cstheme="minorHAnsi"/>
          <w:sz w:val="22"/>
          <w:szCs w:val="22"/>
        </w:rPr>
        <w:t xml:space="preserve"> χρήση του ορίου υπερδέσμευσης ο προϋπολογισμός </w:t>
      </w:r>
      <w:r w:rsidR="003D5CBD">
        <w:rPr>
          <w:rFonts w:asciiTheme="minorHAnsi" w:hAnsiTheme="minorHAnsi" w:cstheme="minorHAnsi"/>
          <w:sz w:val="22"/>
          <w:szCs w:val="22"/>
        </w:rPr>
        <w:t>αυξήθηκε</w:t>
      </w:r>
      <w:r w:rsidR="009175B2" w:rsidRPr="009175B2">
        <w:rPr>
          <w:rFonts w:asciiTheme="minorHAnsi" w:hAnsiTheme="minorHAnsi" w:cstheme="minorHAnsi"/>
          <w:sz w:val="22"/>
          <w:szCs w:val="22"/>
        </w:rPr>
        <w:t xml:space="preserve"> σε </w:t>
      </w:r>
      <w:r w:rsidR="0051652D">
        <w:rPr>
          <w:rFonts w:asciiTheme="minorHAnsi" w:hAnsiTheme="minorHAnsi" w:cstheme="minorHAnsi"/>
          <w:b/>
          <w:sz w:val="22"/>
          <w:szCs w:val="22"/>
        </w:rPr>
        <w:t>772</w:t>
      </w:r>
      <w:r w:rsidR="0051652D" w:rsidRPr="006965EA">
        <w:rPr>
          <w:rFonts w:asciiTheme="minorHAnsi" w:hAnsiTheme="minorHAnsi" w:cstheme="minorHAnsi"/>
          <w:b/>
          <w:sz w:val="22"/>
          <w:szCs w:val="22"/>
        </w:rPr>
        <w:t>.</w:t>
      </w:r>
      <w:r w:rsidR="0051652D">
        <w:rPr>
          <w:rFonts w:asciiTheme="minorHAnsi" w:hAnsiTheme="minorHAnsi" w:cstheme="minorHAnsi"/>
          <w:b/>
          <w:sz w:val="22"/>
          <w:szCs w:val="22"/>
        </w:rPr>
        <w:t>264</w:t>
      </w:r>
      <w:r w:rsidR="0051652D" w:rsidRPr="006965EA">
        <w:rPr>
          <w:rFonts w:asciiTheme="minorHAnsi" w:hAnsiTheme="minorHAnsi" w:cstheme="minorHAnsi"/>
          <w:b/>
          <w:sz w:val="22"/>
          <w:szCs w:val="22"/>
        </w:rPr>
        <w:t>.</w:t>
      </w:r>
      <w:r w:rsidR="0051652D">
        <w:rPr>
          <w:rFonts w:asciiTheme="minorHAnsi" w:hAnsiTheme="minorHAnsi" w:cstheme="minorHAnsi"/>
          <w:b/>
          <w:sz w:val="22"/>
          <w:szCs w:val="22"/>
        </w:rPr>
        <w:t>172</w:t>
      </w:r>
      <w:r w:rsidR="0051652D" w:rsidRPr="006965EA">
        <w:rPr>
          <w:rFonts w:asciiTheme="minorHAnsi" w:hAnsiTheme="minorHAnsi" w:cstheme="minorHAnsi"/>
          <w:b/>
          <w:sz w:val="22"/>
          <w:szCs w:val="22"/>
        </w:rPr>
        <w:t>,</w:t>
      </w:r>
      <w:r w:rsidR="0051652D">
        <w:rPr>
          <w:rFonts w:asciiTheme="minorHAnsi" w:hAnsiTheme="minorHAnsi" w:cstheme="minorHAnsi"/>
          <w:b/>
          <w:sz w:val="22"/>
          <w:szCs w:val="22"/>
        </w:rPr>
        <w:t>48</w:t>
      </w:r>
      <w:r w:rsidR="0051652D" w:rsidRPr="006965EA">
        <w:rPr>
          <w:rFonts w:asciiTheme="minorHAnsi" w:hAnsiTheme="minorHAnsi" w:cstheme="minorHAnsi"/>
          <w:b/>
          <w:sz w:val="22"/>
          <w:szCs w:val="22"/>
        </w:rPr>
        <w:t xml:space="preserve"> €</w:t>
      </w:r>
      <w:r w:rsidR="0051652D">
        <w:rPr>
          <w:rFonts w:asciiTheme="minorHAnsi" w:hAnsiTheme="minorHAnsi" w:cstheme="minorHAnsi"/>
          <w:b/>
          <w:sz w:val="22"/>
          <w:szCs w:val="22"/>
        </w:rPr>
        <w:t>.</w:t>
      </w:r>
    </w:p>
    <w:p w:rsidR="00D663F5" w:rsidRPr="006965EA" w:rsidRDefault="00A2433D" w:rsidP="00614A3E">
      <w:pPr>
        <w:pStyle w:val="a8"/>
        <w:numPr>
          <w:ilvl w:val="0"/>
          <w:numId w:val="31"/>
        </w:numPr>
        <w:spacing w:line="276" w:lineRule="auto"/>
        <w:ind w:right="312"/>
        <w:rPr>
          <w:rFonts w:asciiTheme="minorHAnsi" w:hAnsiTheme="minorHAnsi" w:cstheme="minorHAnsi"/>
          <w:sz w:val="22"/>
          <w:szCs w:val="22"/>
        </w:rPr>
      </w:pPr>
      <w:r w:rsidRPr="006965EA">
        <w:rPr>
          <w:rFonts w:asciiTheme="minorHAnsi" w:hAnsiTheme="minorHAnsi" w:cstheme="minorHAnsi"/>
          <w:sz w:val="22"/>
          <w:szCs w:val="22"/>
        </w:rPr>
        <w:t xml:space="preserve">Ο συνολικός προϋπολογισμός (με χρήση υπερδέσμευσης) του Άξονα Προτεραιότητας </w:t>
      </w:r>
      <w:r w:rsidR="00553AE5">
        <w:rPr>
          <w:rFonts w:asciiTheme="minorHAnsi" w:hAnsiTheme="minorHAnsi" w:cstheme="minorHAnsi"/>
          <w:sz w:val="22"/>
          <w:szCs w:val="22"/>
        </w:rPr>
        <w:t>4.3</w:t>
      </w:r>
      <w:r w:rsidR="0013525C" w:rsidRPr="0013525C">
        <w:rPr>
          <w:rFonts w:asciiTheme="minorHAnsi" w:hAnsiTheme="minorHAnsi" w:cstheme="minorHAnsi"/>
          <w:sz w:val="22"/>
          <w:szCs w:val="22"/>
        </w:rPr>
        <w:t xml:space="preserve"> «</w:t>
      </w:r>
      <w:r w:rsidR="00553AE5" w:rsidRPr="00553AE5">
        <w:rPr>
          <w:rFonts w:asciiTheme="minorHAnsi" w:hAnsiTheme="minorHAnsi" w:cstheme="minorHAnsi"/>
          <w:sz w:val="22"/>
          <w:szCs w:val="22"/>
        </w:rPr>
        <w:t>Λιμενικές Υποδομές</w:t>
      </w:r>
      <w:r w:rsidR="0013525C" w:rsidRPr="0013525C">
        <w:rPr>
          <w:rFonts w:asciiTheme="minorHAnsi" w:hAnsiTheme="minorHAnsi" w:cstheme="minorHAnsi"/>
          <w:sz w:val="22"/>
          <w:szCs w:val="22"/>
        </w:rPr>
        <w:t>»</w:t>
      </w:r>
      <w:r w:rsidRPr="006965EA">
        <w:rPr>
          <w:rFonts w:asciiTheme="minorHAnsi" w:hAnsiTheme="minorHAnsi" w:cstheme="minorHAnsi"/>
          <w:sz w:val="22"/>
          <w:szCs w:val="22"/>
        </w:rPr>
        <w:t xml:space="preserve">, στον οποίο εντάσσεται και η ανωτέρω Ανακοίνωση Πρόθεσης Χρηματοδότησης, ανέρχεται σε </w:t>
      </w:r>
      <w:r w:rsidR="00553AE5" w:rsidRPr="00553AE5">
        <w:rPr>
          <w:rFonts w:asciiTheme="minorHAnsi" w:hAnsiTheme="minorHAnsi" w:cstheme="minorHAnsi"/>
          <w:b/>
          <w:sz w:val="22"/>
          <w:szCs w:val="22"/>
        </w:rPr>
        <w:t>7</w:t>
      </w:r>
      <w:r w:rsidR="00D20877" w:rsidRPr="00D20877">
        <w:rPr>
          <w:rFonts w:asciiTheme="minorHAnsi" w:hAnsiTheme="minorHAnsi" w:cstheme="minorHAnsi"/>
          <w:b/>
          <w:sz w:val="22"/>
          <w:szCs w:val="22"/>
        </w:rPr>
        <w:t>5</w:t>
      </w:r>
      <w:r w:rsidR="00553AE5">
        <w:rPr>
          <w:rFonts w:asciiTheme="minorHAnsi" w:hAnsiTheme="minorHAnsi" w:cstheme="minorHAnsi"/>
          <w:b/>
          <w:sz w:val="22"/>
          <w:szCs w:val="22"/>
        </w:rPr>
        <w:t>2</w:t>
      </w:r>
      <w:r w:rsidRPr="006965EA">
        <w:rPr>
          <w:rFonts w:asciiTheme="minorHAnsi" w:hAnsiTheme="minorHAnsi" w:cstheme="minorHAnsi"/>
          <w:b/>
          <w:sz w:val="22"/>
          <w:szCs w:val="22"/>
        </w:rPr>
        <w:t>.</w:t>
      </w:r>
      <w:r w:rsidR="00553AE5">
        <w:rPr>
          <w:rFonts w:asciiTheme="minorHAnsi" w:hAnsiTheme="minorHAnsi" w:cstheme="minorHAnsi"/>
          <w:b/>
          <w:sz w:val="22"/>
          <w:szCs w:val="22"/>
        </w:rPr>
        <w:t>032</w:t>
      </w:r>
      <w:r w:rsidRPr="006965EA">
        <w:rPr>
          <w:rFonts w:asciiTheme="minorHAnsi" w:hAnsiTheme="minorHAnsi" w:cstheme="minorHAnsi"/>
          <w:b/>
          <w:sz w:val="22"/>
          <w:szCs w:val="22"/>
        </w:rPr>
        <w:t>.</w:t>
      </w:r>
      <w:r w:rsidR="00553AE5">
        <w:rPr>
          <w:rFonts w:asciiTheme="minorHAnsi" w:hAnsiTheme="minorHAnsi" w:cstheme="minorHAnsi"/>
          <w:b/>
          <w:sz w:val="22"/>
          <w:szCs w:val="22"/>
        </w:rPr>
        <w:t>041</w:t>
      </w:r>
      <w:r w:rsidRPr="006965EA">
        <w:rPr>
          <w:rFonts w:asciiTheme="minorHAnsi" w:hAnsiTheme="minorHAnsi" w:cstheme="minorHAnsi"/>
          <w:b/>
          <w:sz w:val="22"/>
          <w:szCs w:val="22"/>
        </w:rPr>
        <w:t>,</w:t>
      </w:r>
      <w:r w:rsidR="00D20877">
        <w:rPr>
          <w:rFonts w:asciiTheme="minorHAnsi" w:hAnsiTheme="minorHAnsi" w:cstheme="minorHAnsi"/>
          <w:b/>
          <w:sz w:val="22"/>
          <w:szCs w:val="22"/>
        </w:rPr>
        <w:t>00</w:t>
      </w:r>
      <w:r w:rsidRPr="006965EA">
        <w:rPr>
          <w:rFonts w:asciiTheme="minorHAnsi" w:hAnsiTheme="minorHAnsi" w:cstheme="minorHAnsi"/>
          <w:b/>
          <w:sz w:val="22"/>
          <w:szCs w:val="22"/>
        </w:rPr>
        <w:t xml:space="preserve"> €</w:t>
      </w:r>
      <w:r w:rsidR="006965EA">
        <w:rPr>
          <w:rFonts w:asciiTheme="minorHAnsi" w:hAnsiTheme="minorHAnsi" w:cstheme="minorHAnsi"/>
          <w:b/>
          <w:sz w:val="22"/>
          <w:szCs w:val="22"/>
        </w:rPr>
        <w:t>,</w:t>
      </w:r>
      <w:r w:rsidR="006965EA">
        <w:rPr>
          <w:rFonts w:asciiTheme="minorHAnsi" w:hAnsiTheme="minorHAnsi" w:cstheme="minorHAnsi"/>
          <w:sz w:val="22"/>
          <w:szCs w:val="22"/>
        </w:rPr>
        <w:t xml:space="preserve"> ενώ</w:t>
      </w:r>
      <w:r w:rsidR="006965EA" w:rsidRPr="006965EA">
        <w:rPr>
          <w:rFonts w:asciiTheme="minorHAnsi" w:hAnsiTheme="minorHAnsi" w:cstheme="minorHAnsi"/>
          <w:sz w:val="22"/>
          <w:szCs w:val="22"/>
        </w:rPr>
        <w:t xml:space="preserve"> μ</w:t>
      </w:r>
      <w:r w:rsidR="006965EA">
        <w:rPr>
          <w:rFonts w:asciiTheme="minorHAnsi" w:hAnsiTheme="minorHAnsi" w:cstheme="minorHAnsi"/>
          <w:sz w:val="22"/>
          <w:szCs w:val="22"/>
        </w:rPr>
        <w:t>έχρι στιγμής</w:t>
      </w:r>
      <w:r w:rsidRPr="006965EA">
        <w:rPr>
          <w:rFonts w:asciiTheme="minorHAnsi" w:hAnsiTheme="minorHAnsi" w:cstheme="minorHAnsi"/>
          <w:sz w:val="22"/>
          <w:szCs w:val="22"/>
        </w:rPr>
        <w:t xml:space="preserve"> </w:t>
      </w:r>
      <w:r w:rsidR="006965EA" w:rsidRPr="006965EA">
        <w:rPr>
          <w:rFonts w:asciiTheme="minorHAnsi" w:hAnsiTheme="minorHAnsi" w:cstheme="minorHAnsi"/>
          <w:sz w:val="22"/>
          <w:szCs w:val="22"/>
        </w:rPr>
        <w:t xml:space="preserve">για την υλοποίηση έργων </w:t>
      </w:r>
      <w:r w:rsidRPr="006965EA">
        <w:rPr>
          <w:rFonts w:asciiTheme="minorHAnsi" w:hAnsiTheme="minorHAnsi" w:cstheme="minorHAnsi"/>
          <w:sz w:val="22"/>
          <w:szCs w:val="22"/>
        </w:rPr>
        <w:t xml:space="preserve">στον εν λόγω Άξονα Προτεραιότητας </w:t>
      </w:r>
      <w:r w:rsidR="00D20877">
        <w:rPr>
          <w:rFonts w:asciiTheme="minorHAnsi" w:hAnsiTheme="minorHAnsi" w:cstheme="minorHAnsi"/>
          <w:sz w:val="22"/>
          <w:szCs w:val="22"/>
        </w:rPr>
        <w:t>έχει</w:t>
      </w:r>
      <w:r w:rsidR="00D4005B">
        <w:rPr>
          <w:rFonts w:asciiTheme="minorHAnsi" w:hAnsiTheme="minorHAnsi" w:cstheme="minorHAnsi"/>
          <w:sz w:val="22"/>
          <w:szCs w:val="22"/>
        </w:rPr>
        <w:t xml:space="preserve"> ήδ</w:t>
      </w:r>
      <w:r w:rsidR="00FB1A3B">
        <w:rPr>
          <w:rFonts w:asciiTheme="minorHAnsi" w:hAnsiTheme="minorHAnsi" w:cstheme="minorHAnsi"/>
          <w:sz w:val="22"/>
          <w:szCs w:val="22"/>
        </w:rPr>
        <w:t xml:space="preserve">η </w:t>
      </w:r>
      <w:r w:rsidR="00083E09" w:rsidRPr="006965EA">
        <w:rPr>
          <w:rFonts w:asciiTheme="minorHAnsi" w:hAnsiTheme="minorHAnsi" w:cstheme="minorHAnsi"/>
          <w:sz w:val="22"/>
          <w:szCs w:val="22"/>
        </w:rPr>
        <w:t>δεσμευθεί ποσό</w:t>
      </w:r>
      <w:r w:rsidR="00D20877">
        <w:rPr>
          <w:rFonts w:asciiTheme="minorHAnsi" w:hAnsiTheme="minorHAnsi" w:cstheme="minorHAnsi"/>
          <w:sz w:val="22"/>
          <w:szCs w:val="22"/>
        </w:rPr>
        <w:t xml:space="preserve"> </w:t>
      </w:r>
      <w:r w:rsidR="00EE7204" w:rsidRPr="00EE7204">
        <w:rPr>
          <w:rFonts w:asciiTheme="minorHAnsi" w:hAnsiTheme="minorHAnsi" w:cstheme="minorHAnsi"/>
          <w:b/>
          <w:sz w:val="22"/>
          <w:szCs w:val="22"/>
        </w:rPr>
        <w:t>751</w:t>
      </w:r>
      <w:r w:rsidR="00083E09" w:rsidRPr="00EE7204">
        <w:rPr>
          <w:rFonts w:asciiTheme="minorHAnsi" w:hAnsiTheme="minorHAnsi" w:cstheme="minorHAnsi"/>
          <w:b/>
          <w:sz w:val="22"/>
          <w:szCs w:val="22"/>
        </w:rPr>
        <w:t>.</w:t>
      </w:r>
      <w:r w:rsidR="00EE7204">
        <w:rPr>
          <w:rFonts w:asciiTheme="minorHAnsi" w:hAnsiTheme="minorHAnsi" w:cstheme="minorHAnsi"/>
          <w:b/>
          <w:sz w:val="22"/>
          <w:szCs w:val="22"/>
        </w:rPr>
        <w:t>03</w:t>
      </w:r>
      <w:r w:rsidR="00D20877">
        <w:rPr>
          <w:rFonts w:asciiTheme="minorHAnsi" w:hAnsiTheme="minorHAnsi" w:cstheme="minorHAnsi"/>
          <w:b/>
          <w:sz w:val="22"/>
          <w:szCs w:val="22"/>
        </w:rPr>
        <w:t>1</w:t>
      </w:r>
      <w:r w:rsidR="00083E09" w:rsidRPr="006965EA">
        <w:rPr>
          <w:rFonts w:asciiTheme="minorHAnsi" w:hAnsiTheme="minorHAnsi" w:cstheme="minorHAnsi"/>
          <w:b/>
          <w:sz w:val="22"/>
          <w:szCs w:val="22"/>
        </w:rPr>
        <w:t>.</w:t>
      </w:r>
      <w:r w:rsidR="00EE7204">
        <w:rPr>
          <w:rFonts w:asciiTheme="minorHAnsi" w:hAnsiTheme="minorHAnsi" w:cstheme="minorHAnsi"/>
          <w:b/>
          <w:sz w:val="22"/>
          <w:szCs w:val="22"/>
        </w:rPr>
        <w:t>11</w:t>
      </w:r>
      <w:r w:rsidR="00D20877">
        <w:rPr>
          <w:rFonts w:asciiTheme="minorHAnsi" w:hAnsiTheme="minorHAnsi" w:cstheme="minorHAnsi"/>
          <w:b/>
          <w:sz w:val="22"/>
          <w:szCs w:val="22"/>
        </w:rPr>
        <w:t>0</w:t>
      </w:r>
      <w:r w:rsidR="00083E09" w:rsidRPr="006965EA">
        <w:rPr>
          <w:rFonts w:asciiTheme="minorHAnsi" w:hAnsiTheme="minorHAnsi" w:cstheme="minorHAnsi"/>
          <w:b/>
          <w:sz w:val="22"/>
          <w:szCs w:val="22"/>
        </w:rPr>
        <w:t>,</w:t>
      </w:r>
      <w:r w:rsidR="00D20877">
        <w:rPr>
          <w:rFonts w:asciiTheme="minorHAnsi" w:hAnsiTheme="minorHAnsi" w:cstheme="minorHAnsi"/>
          <w:b/>
          <w:sz w:val="22"/>
          <w:szCs w:val="22"/>
        </w:rPr>
        <w:t>00</w:t>
      </w:r>
      <w:r w:rsidR="00083E09" w:rsidRPr="006965EA">
        <w:rPr>
          <w:rFonts w:asciiTheme="minorHAnsi" w:hAnsiTheme="minorHAnsi" w:cstheme="minorHAnsi"/>
          <w:b/>
          <w:sz w:val="22"/>
          <w:szCs w:val="22"/>
        </w:rPr>
        <w:t xml:space="preserve"> €</w:t>
      </w:r>
      <w:r w:rsidR="006965EA" w:rsidRPr="006965EA">
        <w:rPr>
          <w:rFonts w:asciiTheme="minorHAnsi" w:hAnsiTheme="minorHAnsi" w:cstheme="minorHAnsi"/>
          <w:b/>
          <w:sz w:val="22"/>
          <w:szCs w:val="22"/>
        </w:rPr>
        <w:t>.</w:t>
      </w:r>
      <w:r w:rsidR="00692727" w:rsidRPr="006965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D4005B" w:rsidRDefault="00083E09" w:rsidP="00D4005B">
      <w:pPr>
        <w:pStyle w:val="a8"/>
        <w:numPr>
          <w:ilvl w:val="0"/>
          <w:numId w:val="31"/>
        </w:numPr>
        <w:spacing w:line="276" w:lineRule="auto"/>
        <w:ind w:right="312"/>
        <w:rPr>
          <w:rFonts w:asciiTheme="minorHAnsi" w:hAnsiTheme="minorHAnsi" w:cstheme="minorHAnsi"/>
          <w:sz w:val="22"/>
          <w:szCs w:val="22"/>
        </w:rPr>
      </w:pPr>
      <w:r w:rsidRPr="00D4005B">
        <w:rPr>
          <w:rFonts w:asciiTheme="minorHAnsi" w:hAnsiTheme="minorHAnsi" w:cstheme="minorHAnsi"/>
          <w:bCs/>
          <w:sz w:val="22"/>
          <w:szCs w:val="22"/>
        </w:rPr>
        <w:t xml:space="preserve">Επομένως, </w:t>
      </w:r>
      <w:r w:rsidR="007742DB" w:rsidRPr="00D4005B">
        <w:rPr>
          <w:rFonts w:asciiTheme="minorHAnsi" w:hAnsiTheme="minorHAnsi" w:cstheme="minorHAnsi"/>
          <w:bCs/>
          <w:sz w:val="22"/>
          <w:szCs w:val="22"/>
        </w:rPr>
        <w:t xml:space="preserve">ο διαθέσιμος προϋπολογισμός </w:t>
      </w:r>
      <w:r w:rsidR="007742DB" w:rsidRPr="00D4005B">
        <w:rPr>
          <w:rFonts w:asciiTheme="minorHAnsi" w:hAnsiTheme="minorHAnsi" w:cstheme="minorHAnsi"/>
          <w:sz w:val="22"/>
          <w:szCs w:val="22"/>
        </w:rPr>
        <w:t xml:space="preserve">για ένταξη νέων έργων </w:t>
      </w:r>
      <w:r w:rsidR="007742DB" w:rsidRPr="00D4005B">
        <w:rPr>
          <w:rFonts w:asciiTheme="minorHAnsi" w:hAnsiTheme="minorHAnsi" w:cstheme="minorHAnsi"/>
          <w:bCs/>
          <w:sz w:val="22"/>
          <w:szCs w:val="22"/>
        </w:rPr>
        <w:t xml:space="preserve">στον </w:t>
      </w:r>
      <w:r w:rsidR="007742DB" w:rsidRPr="00D4005B">
        <w:rPr>
          <w:rFonts w:asciiTheme="minorHAnsi" w:hAnsiTheme="minorHAnsi" w:cstheme="minorHAnsi"/>
          <w:sz w:val="22"/>
          <w:szCs w:val="22"/>
        </w:rPr>
        <w:t xml:space="preserve">Άξονα Προτεραιότητας </w:t>
      </w:r>
      <w:r w:rsidR="00EE7204">
        <w:rPr>
          <w:rFonts w:asciiTheme="minorHAnsi" w:hAnsiTheme="minorHAnsi" w:cstheme="minorHAnsi"/>
          <w:sz w:val="22"/>
          <w:szCs w:val="22"/>
        </w:rPr>
        <w:t>4.3</w:t>
      </w:r>
      <w:r w:rsidR="00EE7204" w:rsidRPr="0013525C">
        <w:rPr>
          <w:rFonts w:asciiTheme="minorHAnsi" w:hAnsiTheme="minorHAnsi" w:cstheme="minorHAnsi"/>
          <w:sz w:val="22"/>
          <w:szCs w:val="22"/>
        </w:rPr>
        <w:t xml:space="preserve"> «</w:t>
      </w:r>
      <w:r w:rsidR="00EE7204" w:rsidRPr="00553AE5">
        <w:rPr>
          <w:rFonts w:asciiTheme="minorHAnsi" w:hAnsiTheme="minorHAnsi" w:cstheme="minorHAnsi"/>
          <w:sz w:val="22"/>
          <w:szCs w:val="22"/>
        </w:rPr>
        <w:t>Λιμενικές Υποδομές</w:t>
      </w:r>
      <w:r w:rsidR="00EE7204" w:rsidRPr="0013525C">
        <w:rPr>
          <w:rFonts w:asciiTheme="minorHAnsi" w:hAnsiTheme="minorHAnsi" w:cstheme="minorHAnsi"/>
          <w:sz w:val="22"/>
          <w:szCs w:val="22"/>
        </w:rPr>
        <w:t>»</w:t>
      </w:r>
      <w:r w:rsidR="007742DB" w:rsidRPr="00D4005B">
        <w:rPr>
          <w:rFonts w:asciiTheme="minorHAnsi" w:hAnsiTheme="minorHAnsi" w:cstheme="minorHAnsi"/>
          <w:sz w:val="22"/>
          <w:szCs w:val="22"/>
        </w:rPr>
        <w:t>,</w:t>
      </w:r>
      <w:r w:rsidR="007742DB">
        <w:rPr>
          <w:rFonts w:asciiTheme="minorHAnsi" w:hAnsiTheme="minorHAnsi" w:cstheme="minorHAnsi"/>
          <w:sz w:val="22"/>
          <w:szCs w:val="22"/>
        </w:rPr>
        <w:t xml:space="preserve"> </w:t>
      </w:r>
      <w:r w:rsidR="007742DB">
        <w:rPr>
          <w:rFonts w:asciiTheme="minorHAnsi" w:hAnsiTheme="minorHAnsi" w:cstheme="minorHAnsi"/>
          <w:bCs/>
          <w:sz w:val="22"/>
          <w:szCs w:val="22"/>
        </w:rPr>
        <w:t>μετά την έκδοση της παρούσης Ανακοίνωσης Πρόθεσης Χρηματοδότη</w:t>
      </w:r>
      <w:r w:rsidR="00D4005B">
        <w:rPr>
          <w:rFonts w:asciiTheme="minorHAnsi" w:hAnsiTheme="minorHAnsi" w:cstheme="minorHAnsi"/>
          <w:bCs/>
          <w:sz w:val="22"/>
          <w:szCs w:val="22"/>
        </w:rPr>
        <w:t>σης, θα ανέρχεται στο ποσό των</w:t>
      </w:r>
      <w:r w:rsidR="007742D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E7204" w:rsidRPr="00EE7204">
        <w:rPr>
          <w:rFonts w:asciiTheme="minorHAnsi" w:hAnsiTheme="minorHAnsi" w:cstheme="minorHAnsi"/>
          <w:b/>
          <w:bCs/>
          <w:sz w:val="22"/>
          <w:szCs w:val="22"/>
        </w:rPr>
        <w:t>39</w:t>
      </w:r>
      <w:r w:rsidR="00CA2E91" w:rsidRPr="00CA2E9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EE7204">
        <w:rPr>
          <w:rFonts w:asciiTheme="minorHAnsi" w:hAnsiTheme="minorHAnsi" w:cstheme="minorHAnsi"/>
          <w:b/>
          <w:bCs/>
          <w:sz w:val="22"/>
          <w:szCs w:val="22"/>
        </w:rPr>
        <w:t>931</w:t>
      </w:r>
      <w:r w:rsidR="00CA2E91" w:rsidRPr="00CA2E91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EE7204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7742DB" w:rsidRPr="007742DB">
        <w:rPr>
          <w:rFonts w:asciiTheme="minorHAnsi" w:hAnsiTheme="minorHAnsi" w:cstheme="minorHAnsi"/>
          <w:b/>
          <w:bCs/>
          <w:sz w:val="22"/>
          <w:szCs w:val="22"/>
        </w:rPr>
        <w:t xml:space="preserve"> €</w:t>
      </w:r>
      <w:r w:rsidR="007742D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742DB" w:rsidRPr="007742DB">
        <w:rPr>
          <w:rFonts w:asciiTheme="minorHAnsi" w:hAnsiTheme="minorHAnsi" w:cstheme="minorHAnsi"/>
          <w:sz w:val="22"/>
          <w:szCs w:val="22"/>
        </w:rPr>
        <w:t>(=</w:t>
      </w:r>
      <w:r w:rsidR="00EE7204" w:rsidRPr="00EE7204">
        <w:rPr>
          <w:rFonts w:asciiTheme="minorHAnsi" w:hAnsiTheme="minorHAnsi" w:cstheme="minorHAnsi"/>
          <w:sz w:val="22"/>
          <w:szCs w:val="22"/>
        </w:rPr>
        <w:t xml:space="preserve">752.032.041,00 </w:t>
      </w:r>
      <w:r w:rsidR="007742DB" w:rsidRPr="00CA2E91">
        <w:rPr>
          <w:rFonts w:asciiTheme="minorHAnsi" w:hAnsiTheme="minorHAnsi" w:cstheme="minorHAnsi"/>
          <w:sz w:val="22"/>
          <w:szCs w:val="22"/>
        </w:rPr>
        <w:t>€</w:t>
      </w:r>
      <w:r w:rsidR="00D20877">
        <w:rPr>
          <w:rFonts w:asciiTheme="minorHAnsi" w:hAnsiTheme="minorHAnsi" w:cstheme="minorHAnsi"/>
          <w:sz w:val="22"/>
          <w:szCs w:val="22"/>
        </w:rPr>
        <w:t xml:space="preserve"> </w:t>
      </w:r>
      <w:r w:rsidR="007742DB" w:rsidRPr="00CA2E91">
        <w:rPr>
          <w:rFonts w:asciiTheme="minorHAnsi" w:hAnsiTheme="minorHAnsi" w:cstheme="minorHAnsi"/>
          <w:sz w:val="22"/>
          <w:szCs w:val="22"/>
        </w:rPr>
        <w:t>-</w:t>
      </w:r>
      <w:r w:rsidR="00D20877">
        <w:rPr>
          <w:rFonts w:asciiTheme="minorHAnsi" w:hAnsiTheme="minorHAnsi" w:cstheme="minorHAnsi"/>
          <w:sz w:val="22"/>
          <w:szCs w:val="22"/>
        </w:rPr>
        <w:t xml:space="preserve"> </w:t>
      </w:r>
      <w:r w:rsidR="00EE7204" w:rsidRPr="00EE7204">
        <w:rPr>
          <w:rFonts w:asciiTheme="minorHAnsi" w:hAnsiTheme="minorHAnsi" w:cstheme="minorHAnsi"/>
          <w:sz w:val="22"/>
          <w:szCs w:val="22"/>
        </w:rPr>
        <w:t xml:space="preserve">751.031.110,00 </w:t>
      </w:r>
      <w:r w:rsidR="00CA2E91" w:rsidRPr="00CA2E91">
        <w:rPr>
          <w:rFonts w:asciiTheme="minorHAnsi" w:hAnsiTheme="minorHAnsi" w:cstheme="minorHAnsi"/>
          <w:sz w:val="22"/>
          <w:szCs w:val="22"/>
        </w:rPr>
        <w:t>€</w:t>
      </w:r>
      <w:r w:rsidR="00D20877">
        <w:rPr>
          <w:rFonts w:asciiTheme="minorHAnsi" w:hAnsiTheme="minorHAnsi" w:cstheme="minorHAnsi"/>
          <w:sz w:val="22"/>
          <w:szCs w:val="22"/>
        </w:rPr>
        <w:t xml:space="preserve"> </w:t>
      </w:r>
      <w:r w:rsidR="00CA2E91" w:rsidRPr="00CA2E91">
        <w:rPr>
          <w:rFonts w:asciiTheme="minorHAnsi" w:hAnsiTheme="minorHAnsi" w:cstheme="minorHAnsi"/>
          <w:sz w:val="22"/>
          <w:szCs w:val="22"/>
        </w:rPr>
        <w:t>-</w:t>
      </w:r>
      <w:r w:rsidR="00EE7204">
        <w:rPr>
          <w:rFonts w:asciiTheme="minorHAnsi" w:hAnsiTheme="minorHAnsi" w:cstheme="minorHAnsi"/>
          <w:sz w:val="22"/>
          <w:szCs w:val="22"/>
        </w:rPr>
        <w:t xml:space="preserve"> 961</w:t>
      </w:r>
      <w:r w:rsidR="00CA2E91">
        <w:rPr>
          <w:rFonts w:asciiTheme="minorHAnsi" w:hAnsiTheme="minorHAnsi" w:cstheme="minorHAnsi"/>
          <w:sz w:val="22"/>
          <w:szCs w:val="22"/>
        </w:rPr>
        <w:t>.0</w:t>
      </w:r>
      <w:r w:rsidR="007742DB">
        <w:rPr>
          <w:rFonts w:asciiTheme="minorHAnsi" w:hAnsiTheme="minorHAnsi" w:cstheme="minorHAnsi"/>
          <w:sz w:val="22"/>
          <w:szCs w:val="22"/>
        </w:rPr>
        <w:t>00,00 €</w:t>
      </w:r>
      <w:r w:rsidR="007742DB" w:rsidRPr="007742DB">
        <w:rPr>
          <w:rFonts w:asciiTheme="minorHAnsi" w:hAnsiTheme="minorHAnsi" w:cstheme="minorHAnsi"/>
          <w:sz w:val="22"/>
          <w:szCs w:val="22"/>
        </w:rPr>
        <w:t>)</w:t>
      </w:r>
      <w:r w:rsidR="00CA2E91">
        <w:rPr>
          <w:rFonts w:asciiTheme="minorHAnsi" w:hAnsiTheme="minorHAnsi" w:cstheme="minorHAnsi"/>
          <w:sz w:val="22"/>
          <w:szCs w:val="22"/>
        </w:rPr>
        <w:t>.</w:t>
      </w:r>
    </w:p>
    <w:p w:rsidR="007742DB" w:rsidRPr="00D4005B" w:rsidRDefault="007742DB" w:rsidP="007742DB">
      <w:pPr>
        <w:pStyle w:val="a8"/>
        <w:spacing w:line="276" w:lineRule="auto"/>
        <w:ind w:left="360" w:right="312" w:firstLine="0"/>
        <w:rPr>
          <w:rFonts w:asciiTheme="minorHAnsi" w:hAnsiTheme="minorHAnsi" w:cstheme="minorHAnsi"/>
          <w:sz w:val="22"/>
          <w:szCs w:val="22"/>
        </w:rPr>
      </w:pPr>
    </w:p>
    <w:p w:rsidR="007742DB" w:rsidRPr="00083E09" w:rsidRDefault="007742DB" w:rsidP="007742DB">
      <w:pPr>
        <w:pStyle w:val="a8"/>
        <w:spacing w:line="276" w:lineRule="auto"/>
        <w:ind w:left="360" w:right="312" w:firstLine="0"/>
        <w:rPr>
          <w:rFonts w:asciiTheme="minorHAnsi" w:hAnsiTheme="minorHAnsi" w:cstheme="minorHAnsi"/>
          <w:sz w:val="22"/>
          <w:szCs w:val="22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7"/>
        <w:gridCol w:w="2198"/>
        <w:gridCol w:w="5670"/>
      </w:tblGrid>
      <w:tr w:rsidR="00D04EF3" w:rsidRPr="00C25747" w:rsidTr="004F79C5">
        <w:trPr>
          <w:trHeight w:val="396"/>
        </w:trPr>
        <w:tc>
          <w:tcPr>
            <w:tcW w:w="2197" w:type="dxa"/>
          </w:tcPr>
          <w:p w:rsidR="00D04EF3" w:rsidRPr="00C375CA" w:rsidRDefault="00D04EF3" w:rsidP="005E4A74">
            <w:pPr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2198" w:type="dxa"/>
          </w:tcPr>
          <w:p w:rsidR="00D04EF3" w:rsidRPr="00A14940" w:rsidRDefault="00D04EF3" w:rsidP="005E4A74">
            <w:pPr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5670" w:type="dxa"/>
            <w:vMerge w:val="restart"/>
            <w:tcBorders>
              <w:left w:val="nil"/>
            </w:tcBorders>
          </w:tcPr>
          <w:p w:rsidR="00D04EF3" w:rsidRPr="008C0F4A" w:rsidRDefault="00D04EF3" w:rsidP="00614A3E">
            <w:pPr>
              <w:ind w:left="0" w:firstLine="0"/>
              <w:jc w:val="center"/>
              <w:rPr>
                <w:rFonts w:cstheme="minorHAnsi"/>
                <w:b/>
              </w:rPr>
            </w:pPr>
            <w:r w:rsidRPr="008C0F4A">
              <w:rPr>
                <w:rFonts w:cstheme="minorHAnsi"/>
                <w:b/>
              </w:rPr>
              <w:t xml:space="preserve">Ο ΔΙΕΥΘΥΝΤΗΣ </w:t>
            </w:r>
          </w:p>
          <w:p w:rsidR="00D04EF3" w:rsidRDefault="00D04EF3" w:rsidP="00614A3E">
            <w:pPr>
              <w:ind w:left="0" w:firstLine="0"/>
              <w:jc w:val="center"/>
              <w:rPr>
                <w:rFonts w:cstheme="minorHAnsi"/>
                <w:b/>
              </w:rPr>
            </w:pPr>
          </w:p>
          <w:p w:rsidR="00534D59" w:rsidRPr="008C0F4A" w:rsidRDefault="00534D59" w:rsidP="00614A3E">
            <w:pPr>
              <w:ind w:left="0" w:firstLine="0"/>
              <w:jc w:val="center"/>
              <w:rPr>
                <w:rFonts w:cstheme="minorHAnsi"/>
                <w:b/>
              </w:rPr>
            </w:pPr>
          </w:p>
          <w:p w:rsidR="004F79C5" w:rsidRDefault="00D04EF3" w:rsidP="004F79C5">
            <w:pPr>
              <w:ind w:left="0" w:firstLine="0"/>
              <w:jc w:val="center"/>
              <w:rPr>
                <w:rFonts w:cstheme="minorHAnsi"/>
                <w:b/>
              </w:rPr>
            </w:pPr>
            <w:r w:rsidRPr="008C0F4A">
              <w:rPr>
                <w:rFonts w:cstheme="minorHAnsi"/>
                <w:b/>
              </w:rPr>
              <w:t xml:space="preserve">ΑΝΤΙΠΛΟΙΑΡΧΟΣ </w:t>
            </w:r>
            <w:r w:rsidR="004F79C5">
              <w:rPr>
                <w:rFonts w:cstheme="minorHAnsi"/>
                <w:b/>
              </w:rPr>
              <w:t>Λ.Σ.</w:t>
            </w:r>
          </w:p>
          <w:p w:rsidR="005E4A74" w:rsidRPr="00567C9A" w:rsidRDefault="004F79C5" w:rsidP="004F79C5">
            <w:pPr>
              <w:ind w:left="0" w:firstLine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ΠΕΡΙΣΤΕΡΑΣ ΔΗΜΟΣΘΕΝΗΣ</w:t>
            </w:r>
          </w:p>
        </w:tc>
      </w:tr>
      <w:tr w:rsidR="00D04EF3" w:rsidRPr="00C25747" w:rsidTr="004F79C5">
        <w:trPr>
          <w:trHeight w:val="802"/>
        </w:trPr>
        <w:tc>
          <w:tcPr>
            <w:tcW w:w="2197" w:type="dxa"/>
          </w:tcPr>
          <w:p w:rsidR="00D04EF3" w:rsidRPr="00A14940" w:rsidRDefault="00D04EF3" w:rsidP="00DE184F">
            <w:pPr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2198" w:type="dxa"/>
          </w:tcPr>
          <w:p w:rsidR="00D04EF3" w:rsidRPr="00A14940" w:rsidRDefault="00D04EF3" w:rsidP="00DE184F">
            <w:pPr>
              <w:ind w:left="0" w:firstLine="0"/>
              <w:jc w:val="center"/>
              <w:rPr>
                <w:rFonts w:cstheme="minorHAnsi"/>
                <w:b/>
              </w:rPr>
            </w:pPr>
          </w:p>
        </w:tc>
        <w:tc>
          <w:tcPr>
            <w:tcW w:w="5670" w:type="dxa"/>
            <w:vMerge/>
            <w:tcBorders>
              <w:left w:val="nil"/>
            </w:tcBorders>
          </w:tcPr>
          <w:p w:rsidR="00D04EF3" w:rsidRPr="008C0F4A" w:rsidRDefault="00D04EF3" w:rsidP="00DE184F">
            <w:pPr>
              <w:ind w:left="0" w:firstLine="0"/>
              <w:jc w:val="center"/>
              <w:rPr>
                <w:rFonts w:cstheme="minorHAnsi"/>
                <w:b/>
              </w:rPr>
            </w:pPr>
          </w:p>
        </w:tc>
      </w:tr>
    </w:tbl>
    <w:p w:rsidR="00C375CA" w:rsidRDefault="00C375CA" w:rsidP="00C375CA">
      <w:pPr>
        <w:pStyle w:val="a8"/>
        <w:ind w:left="0" w:firstLine="0"/>
        <w:rPr>
          <w:rFonts w:asciiTheme="minorHAnsi" w:eastAsia="Batang" w:hAnsiTheme="minorHAnsi" w:cstheme="minorHAnsi"/>
          <w:sz w:val="22"/>
          <w:szCs w:val="22"/>
        </w:rPr>
      </w:pPr>
    </w:p>
    <w:p w:rsidR="004F79C5" w:rsidRDefault="004F79C5" w:rsidP="00C375CA">
      <w:pPr>
        <w:ind w:left="0" w:firstLine="0"/>
        <w:rPr>
          <w:rFonts w:eastAsia="Batang" w:cstheme="minorHAnsi"/>
          <w:b/>
          <w:bCs/>
          <w:u w:val="single"/>
        </w:rPr>
      </w:pPr>
    </w:p>
    <w:p w:rsidR="00C375CA" w:rsidRPr="00C375CA" w:rsidRDefault="00C375CA" w:rsidP="00C375CA">
      <w:pPr>
        <w:ind w:left="0" w:firstLine="0"/>
        <w:rPr>
          <w:rFonts w:eastAsia="Batang" w:cstheme="minorHAnsi"/>
        </w:rPr>
      </w:pPr>
    </w:p>
    <w:sectPr w:rsidR="00C375CA" w:rsidRPr="00C375CA" w:rsidSect="007F53E9">
      <w:footerReference w:type="default" r:id="rId10"/>
      <w:pgSz w:w="11900" w:h="16820"/>
      <w:pgMar w:top="480" w:right="1020" w:bottom="880" w:left="880" w:header="170" w:footer="96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204" w:rsidRDefault="00EE7204">
      <w:r>
        <w:separator/>
      </w:r>
    </w:p>
  </w:endnote>
  <w:endnote w:type="continuationSeparator" w:id="1">
    <w:p w:rsidR="00EE7204" w:rsidRDefault="00EE7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204" w:rsidRDefault="00EE7204" w:rsidP="003454AD">
    <w:pPr>
      <w:widowControl w:val="0"/>
      <w:pBdr>
        <w:top w:val="single" w:sz="4" w:space="1" w:color="auto"/>
      </w:pBdr>
      <w:autoSpaceDE w:val="0"/>
      <w:autoSpaceDN w:val="0"/>
      <w:adjustRightInd w:val="0"/>
      <w:ind w:left="112" w:right="107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>
          <wp:extent cx="1114425" cy="438150"/>
          <wp:effectExtent l="19050" t="0" r="9525" b="0"/>
          <wp:docPr id="5" name="Εικόνα 17" descr="LOGO T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7" descr="LOGO TP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4"/>
        <w:szCs w:val="24"/>
      </w:rPr>
      <w:tab/>
      <w:t xml:space="preserve">                          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 xml:space="preserve">          </w:t>
    </w:r>
    <w:r>
      <w:rPr>
        <w:rFonts w:ascii="Arial" w:hAnsi="Arial" w:cs="Arial"/>
        <w:noProof/>
        <w:sz w:val="24"/>
        <w:szCs w:val="24"/>
      </w:rPr>
      <w:drawing>
        <wp:inline distT="0" distB="0" distL="0" distR="0">
          <wp:extent cx="1133475" cy="485775"/>
          <wp:effectExtent l="19050" t="0" r="9525" b="0"/>
          <wp:docPr id="6" name="Εικόνα 18" descr="LOGO E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8" descr="LOGO E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7204" w:rsidRDefault="00EE7204" w:rsidP="00FD0910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left="254" w:right="107"/>
      <w:rPr>
        <w:rFonts w:ascii="Arial" w:hAnsi="Arial" w:cs="Arial"/>
        <w:color w:val="000000"/>
        <w:sz w:val="14"/>
        <w:szCs w:val="14"/>
      </w:rPr>
    </w:pPr>
    <w:r>
      <w:rPr>
        <w:rFonts w:ascii="Arial" w:hAnsi="Arial" w:cs="Arial"/>
        <w:color w:val="000000"/>
        <w:sz w:val="12"/>
        <w:szCs w:val="12"/>
      </w:rPr>
      <w:tab/>
    </w:r>
    <w:r>
      <w:rPr>
        <w:rFonts w:ascii="Arial" w:hAnsi="Arial" w:cs="Arial"/>
        <w:color w:val="000000"/>
        <w:sz w:val="12"/>
        <w:szCs w:val="12"/>
      </w:rPr>
      <w:tab/>
    </w:r>
    <w:r>
      <w:rPr>
        <w:rFonts w:ascii="Arial" w:hAnsi="Arial" w:cs="Arial"/>
        <w:color w:val="000000"/>
        <w:sz w:val="14"/>
        <w:szCs w:val="14"/>
      </w:rPr>
      <w:t xml:space="preserve">Σελίδα </w:t>
    </w:r>
    <w:r>
      <w:rPr>
        <w:rFonts w:ascii="Arial" w:hAnsi="Arial" w:cs="Arial"/>
        <w:color w:val="000000"/>
        <w:sz w:val="14"/>
        <w:szCs w:val="14"/>
      </w:rPr>
      <w:pgNum/>
    </w:r>
  </w:p>
  <w:p w:rsidR="00EE7204" w:rsidRDefault="00EE7204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left="254" w:right="390"/>
      <w:jc w:val="right"/>
      <w:rPr>
        <w:rFonts w:ascii="Arial" w:hAnsi="Arial" w:cs="Arial"/>
        <w:color w:val="000000"/>
        <w:sz w:val="14"/>
        <w:szCs w:val="14"/>
      </w:rPr>
    </w:pPr>
  </w:p>
  <w:p w:rsidR="00EE7204" w:rsidRDefault="00EE7204">
    <w:pPr>
      <w:widowControl w:val="0"/>
      <w:tabs>
        <w:tab w:val="center" w:pos="4261"/>
        <w:tab w:val="right" w:pos="8414"/>
      </w:tabs>
      <w:autoSpaceDE w:val="0"/>
      <w:autoSpaceDN w:val="0"/>
      <w:adjustRightInd w:val="0"/>
      <w:ind w:left="254" w:right="390"/>
      <w:jc w:val="right"/>
      <w:rPr>
        <w:rFonts w:ascii="Arial" w:hAnsi="Arial" w:cs="Arial"/>
        <w:color w:val="00000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204" w:rsidRDefault="00EE7204">
      <w:r>
        <w:separator/>
      </w:r>
    </w:p>
  </w:footnote>
  <w:footnote w:type="continuationSeparator" w:id="1">
    <w:p w:rsidR="00EE7204" w:rsidRDefault="00EE72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662"/>
    <w:multiLevelType w:val="hybridMultilevel"/>
    <w:tmpl w:val="6AD62BD0"/>
    <w:lvl w:ilvl="0" w:tplc="0408000F">
      <w:start w:val="1"/>
      <w:numFmt w:val="decimal"/>
      <w:lvlText w:val="%1."/>
      <w:lvlJc w:val="left"/>
      <w:pPr>
        <w:ind w:left="832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52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272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992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12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32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52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872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592" w:hanging="180"/>
      </w:pPr>
      <w:rPr>
        <w:rFonts w:cs="Times New Roman"/>
      </w:rPr>
    </w:lvl>
  </w:abstractNum>
  <w:abstractNum w:abstractNumId="1">
    <w:nsid w:val="02731A2A"/>
    <w:multiLevelType w:val="hybridMultilevel"/>
    <w:tmpl w:val="D4E0407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76DC8"/>
    <w:multiLevelType w:val="hybridMultilevel"/>
    <w:tmpl w:val="D584B76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EC0D16"/>
    <w:multiLevelType w:val="multilevel"/>
    <w:tmpl w:val="000000D3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>
    <w:nsid w:val="05FA693F"/>
    <w:multiLevelType w:val="hybridMultilevel"/>
    <w:tmpl w:val="D47645DA"/>
    <w:lvl w:ilvl="0" w:tplc="0408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F0911C2"/>
    <w:multiLevelType w:val="multilevel"/>
    <w:tmpl w:val="00000083"/>
    <w:lvl w:ilvl="0">
      <w:start w:val="5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395"/>
        </w:tabs>
        <w:ind w:left="1395" w:hanging="425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548"/>
        </w:tabs>
        <w:ind w:left="154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3348"/>
        </w:tabs>
        <w:ind w:left="33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4068"/>
        </w:tabs>
        <w:ind w:left="406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4788"/>
        </w:tabs>
        <w:ind w:left="478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5148"/>
        </w:tabs>
        <w:ind w:left="514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6">
    <w:nsid w:val="0F183E80"/>
    <w:multiLevelType w:val="multilevel"/>
    <w:tmpl w:val="000000A1"/>
    <w:lvl w:ilvl="0">
      <w:start w:val="1"/>
      <w:numFmt w:val="lowerRoman"/>
      <w:lvlText w:val="(%1)"/>
      <w:lvlJc w:val="left"/>
      <w:pPr>
        <w:tabs>
          <w:tab w:val="num" w:pos="108"/>
        </w:tabs>
        <w:ind w:left="610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7">
    <w:nsid w:val="0F4F6D09"/>
    <w:multiLevelType w:val="multilevel"/>
    <w:tmpl w:val="00000097"/>
    <w:lvl w:ilvl="0">
      <w:start w:val="1"/>
      <w:numFmt w:val="decimal"/>
      <w:suff w:val="space"/>
      <w:lvlText w:val="%1."/>
      <w:lvlJc w:val="left"/>
      <w:pPr>
        <w:tabs>
          <w:tab w:val="num" w:pos="108"/>
        </w:tabs>
        <w:ind w:left="1169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889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609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329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049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769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4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2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9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10E83F25"/>
    <w:multiLevelType w:val="multilevel"/>
    <w:tmpl w:val="72245FB8"/>
    <w:lvl w:ilvl="0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ascii="Arial" w:hAnsi="Arial" w:cs="Arial"/>
        <w:b/>
        <w:bCs/>
        <w:color w:val="000000"/>
        <w:sz w:val="18"/>
        <w:szCs w:val="18"/>
      </w:rPr>
    </w:lvl>
    <w:lvl w:ilvl="1">
      <w:start w:val="1"/>
      <w:numFmt w:val="lowerRoman"/>
      <w:lvlText w:val="(%2)"/>
      <w:lvlJc w:val="left"/>
      <w:pPr>
        <w:tabs>
          <w:tab w:val="num" w:pos="1395"/>
        </w:tabs>
        <w:ind w:left="1395" w:hanging="425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548"/>
        </w:tabs>
        <w:ind w:left="154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3348"/>
        </w:tabs>
        <w:ind w:left="33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4068"/>
        </w:tabs>
        <w:ind w:left="406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4788"/>
        </w:tabs>
        <w:ind w:left="478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5148"/>
        </w:tabs>
        <w:ind w:left="514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9">
    <w:nsid w:val="11452DD3"/>
    <w:multiLevelType w:val="multilevel"/>
    <w:tmpl w:val="000000DD"/>
    <w:lvl w:ilvl="0">
      <w:start w:val="6"/>
      <w:numFmt w:val="decimal"/>
      <w:lvlText w:val="%1."/>
      <w:lvlJc w:val="left"/>
      <w:pPr>
        <w:tabs>
          <w:tab w:val="num" w:pos="108"/>
        </w:tabs>
        <w:ind w:left="828" w:hanging="425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>
    <w:nsid w:val="173155D0"/>
    <w:multiLevelType w:val="hybridMultilevel"/>
    <w:tmpl w:val="532643A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74977EF"/>
    <w:multiLevelType w:val="multilevel"/>
    <w:tmpl w:val="000000AB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5.%2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12">
    <w:nsid w:val="1E8D2E9D"/>
    <w:multiLevelType w:val="hybridMultilevel"/>
    <w:tmpl w:val="9DA8D96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4749A4"/>
    <w:multiLevelType w:val="multilevel"/>
    <w:tmpl w:val="1C5444E8"/>
    <w:lvl w:ilvl="0">
      <w:start w:val="1"/>
      <w:numFmt w:val="lowerRoman"/>
      <w:lvlText w:val="(%1)"/>
      <w:lvlJc w:val="left"/>
      <w:pPr>
        <w:tabs>
          <w:tab w:val="num" w:pos="108"/>
        </w:tabs>
        <w:ind w:left="610" w:hanging="425"/>
      </w:pPr>
      <w:rPr>
        <w:rFonts w:ascii="Arial" w:hAnsi="Arial" w:cs="Arial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330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050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770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490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210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930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650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370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4">
    <w:nsid w:val="238B35DA"/>
    <w:multiLevelType w:val="multilevel"/>
    <w:tmpl w:val="00000079"/>
    <w:lvl w:ilvl="0">
      <w:start w:val="1"/>
      <w:numFmt w:val="decimal"/>
      <w:lvlText w:val="%1."/>
      <w:lvlJc w:val="left"/>
      <w:pPr>
        <w:tabs>
          <w:tab w:val="num" w:pos="108"/>
        </w:tabs>
        <w:ind w:left="1254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974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694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414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134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854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573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293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013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5">
    <w:nsid w:val="2B4E12C4"/>
    <w:multiLevelType w:val="multilevel"/>
    <w:tmpl w:val="00000051"/>
    <w:lvl w:ilvl="0">
      <w:start w:val="4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395"/>
        </w:tabs>
        <w:ind w:left="1395" w:hanging="720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548"/>
        </w:tabs>
        <w:ind w:left="154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3348"/>
        </w:tabs>
        <w:ind w:left="33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4068"/>
        </w:tabs>
        <w:ind w:left="406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4788"/>
        </w:tabs>
        <w:ind w:left="478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5148"/>
        </w:tabs>
        <w:ind w:left="514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6">
    <w:nsid w:val="2F8A6B55"/>
    <w:multiLevelType w:val="multilevel"/>
    <w:tmpl w:val="00000001"/>
    <w:lvl w:ilvl="0">
      <w:start w:val="1"/>
      <w:numFmt w:val="lowerRoman"/>
      <w:lvlText w:val="(%1)"/>
      <w:lvlJc w:val="left"/>
      <w:pPr>
        <w:tabs>
          <w:tab w:val="num" w:pos="108"/>
        </w:tabs>
        <w:ind w:left="752" w:hanging="357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472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192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11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631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352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072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792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12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7">
    <w:nsid w:val="30823838"/>
    <w:multiLevelType w:val="multilevel"/>
    <w:tmpl w:val="31FE5BD0"/>
    <w:lvl w:ilvl="0">
      <w:start w:val="4"/>
      <w:numFmt w:val="decimal"/>
      <w:lvlText w:val="%1."/>
      <w:lvlJc w:val="left"/>
      <w:pPr>
        <w:tabs>
          <w:tab w:val="num" w:pos="610"/>
        </w:tabs>
        <w:ind w:left="610" w:hanging="284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395"/>
        </w:tabs>
        <w:ind w:left="1395" w:hanging="425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548"/>
        </w:tabs>
        <w:ind w:left="1548" w:hanging="720"/>
      </w:pPr>
      <w:rPr>
        <w:rFonts w:ascii="Arial" w:hAnsi="Arial" w:cs="Arial"/>
        <w:color w:val="000000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3348"/>
        </w:tabs>
        <w:ind w:left="33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4068"/>
        </w:tabs>
        <w:ind w:left="406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4788"/>
        </w:tabs>
        <w:ind w:left="478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5148"/>
        </w:tabs>
        <w:ind w:left="514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18">
    <w:nsid w:val="3E7606DE"/>
    <w:multiLevelType w:val="multilevel"/>
    <w:tmpl w:val="E69224D8"/>
    <w:lvl w:ilvl="0">
      <w:start w:val="1"/>
      <w:numFmt w:val="lowerRoman"/>
      <w:lvlText w:val="(%1)"/>
      <w:lvlJc w:val="left"/>
      <w:pPr>
        <w:tabs>
          <w:tab w:val="num" w:pos="108"/>
        </w:tabs>
        <w:ind w:left="828" w:hanging="425"/>
      </w:pPr>
      <w:rPr>
        <w:rFonts w:ascii="Arial" w:hAnsi="Arial" w:cs="Arial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9">
    <w:nsid w:val="42673585"/>
    <w:multiLevelType w:val="multilevel"/>
    <w:tmpl w:val="F028E9CC"/>
    <w:lvl w:ilvl="0">
      <w:start w:val="5"/>
      <w:numFmt w:val="decimal"/>
      <w:lvlText w:val="%1."/>
      <w:lvlJc w:val="left"/>
      <w:pPr>
        <w:tabs>
          <w:tab w:val="num" w:pos="108"/>
        </w:tabs>
        <w:ind w:left="828" w:hanging="425"/>
      </w:pPr>
      <w:rPr>
        <w:rFonts w:ascii="Arial" w:hAnsi="Arial" w:cs="Arial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 .˶. .. .˯. 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0">
    <w:nsid w:val="4B3B4C7E"/>
    <w:multiLevelType w:val="multilevel"/>
    <w:tmpl w:val="000000F1"/>
    <w:lvl w:ilvl="0">
      <w:start w:val="1"/>
      <w:numFmt w:val="lowerRoman"/>
      <w:lvlText w:val="(%1)"/>
      <w:lvlJc w:val="left"/>
      <w:pPr>
        <w:tabs>
          <w:tab w:val="num" w:pos="108"/>
        </w:tabs>
        <w:ind w:left="610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1">
    <w:nsid w:val="502E3892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2">
    <w:nsid w:val="55B9567E"/>
    <w:multiLevelType w:val="hybridMultilevel"/>
    <w:tmpl w:val="3236C2E8"/>
    <w:lvl w:ilvl="0" w:tplc="D438F30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BBE4199"/>
    <w:multiLevelType w:val="multilevel"/>
    <w:tmpl w:val="000000B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4">
    <w:nsid w:val="5E994CD2"/>
    <w:multiLevelType w:val="multilevel"/>
    <w:tmpl w:val="0000008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283"/>
      </w:pPr>
      <w:rPr>
        <w:rFonts w:ascii="Symbol" w:hAnsi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5">
    <w:nsid w:val="5EFF1F70"/>
    <w:multiLevelType w:val="multilevel"/>
    <w:tmpl w:val="000000E7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6">
    <w:nsid w:val="60F31EC4"/>
    <w:multiLevelType w:val="multilevel"/>
    <w:tmpl w:val="000000B5"/>
    <w:lvl w:ilvl="0">
      <w:start w:val="1"/>
      <w:numFmt w:val="decimal"/>
      <w:lvlText w:val="%1."/>
      <w:lvlJc w:val="left"/>
      <w:pPr>
        <w:tabs>
          <w:tab w:val="num" w:pos="108"/>
        </w:tabs>
        <w:ind w:left="99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71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43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15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87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59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31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03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75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7">
    <w:nsid w:val="62E411D1"/>
    <w:multiLevelType w:val="multilevel"/>
    <w:tmpl w:val="189089DA"/>
    <w:lvl w:ilvl="0">
      <w:start w:val="6"/>
      <w:numFmt w:val="decimal"/>
      <w:lvlText w:val="%1."/>
      <w:lvlJc w:val="left"/>
      <w:pPr>
        <w:tabs>
          <w:tab w:val="num" w:pos="610"/>
        </w:tabs>
        <w:ind w:left="610" w:hanging="284"/>
      </w:pPr>
      <w:rPr>
        <w:rFonts w:ascii="Arial" w:hAnsi="Arial" w:cs="Arial"/>
        <w:b/>
        <w:bCs/>
        <w:color w:val="000000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1395"/>
        </w:tabs>
        <w:ind w:left="1395" w:hanging="425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1548"/>
        </w:tabs>
        <w:ind w:left="154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08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2988"/>
        </w:tabs>
        <w:ind w:left="2988" w:hanging="144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3348"/>
        </w:tabs>
        <w:ind w:left="3348" w:hanging="144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4068"/>
        </w:tabs>
        <w:ind w:left="4068" w:hanging="180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4788"/>
        </w:tabs>
        <w:ind w:left="4788" w:hanging="21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5148"/>
        </w:tabs>
        <w:ind w:left="5148" w:hanging="2160"/>
      </w:pPr>
      <w:rPr>
        <w:rFonts w:ascii="Arial" w:hAnsi="Arial" w:cs="Arial"/>
        <w:color w:val="000000"/>
        <w:sz w:val="24"/>
        <w:szCs w:val="24"/>
      </w:rPr>
    </w:lvl>
  </w:abstractNum>
  <w:abstractNum w:abstractNumId="28">
    <w:nsid w:val="640E44CC"/>
    <w:multiLevelType w:val="multilevel"/>
    <w:tmpl w:val="00000065"/>
    <w:lvl w:ilvl="0">
      <w:start w:val="1"/>
      <w:numFmt w:val="lowerRoman"/>
      <w:lvlText w:val="(%1)"/>
      <w:lvlJc w:val="left"/>
      <w:pPr>
        <w:tabs>
          <w:tab w:val="num" w:pos="108"/>
        </w:tabs>
        <w:ind w:left="610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29">
    <w:nsid w:val="69CB57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284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0">
    <w:nsid w:val="6FAA1F72"/>
    <w:multiLevelType w:val="multilevel"/>
    <w:tmpl w:val="B01827FC"/>
    <w:lvl w:ilvl="0">
      <w:start w:val="1"/>
      <w:numFmt w:val="lowerRoman"/>
      <w:lvlText w:val="(%1)"/>
      <w:lvlJc w:val="left"/>
      <w:pPr>
        <w:tabs>
          <w:tab w:val="num" w:pos="108"/>
        </w:tabs>
        <w:ind w:left="1330" w:hanging="425"/>
      </w:pPr>
      <w:rPr>
        <w:rFonts w:ascii="Arial" w:hAnsi="Arial" w:cs="Arial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2050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770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3490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4210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930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650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6370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7090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31">
    <w:nsid w:val="720D2F78"/>
    <w:multiLevelType w:val="multilevel"/>
    <w:tmpl w:val="8AA6845C"/>
    <w:lvl w:ilvl="0">
      <w:start w:val="1"/>
      <w:numFmt w:val="decimal"/>
      <w:lvlText w:val="%1."/>
      <w:lvlJc w:val="left"/>
      <w:pPr>
        <w:tabs>
          <w:tab w:val="num" w:pos="108"/>
        </w:tabs>
        <w:ind w:left="468" w:hanging="357"/>
      </w:pPr>
      <w:rPr>
        <w:rFonts w:ascii="Arial" w:hAnsi="Arial" w:cs="Arial"/>
        <w:b/>
        <w:color w:val="00000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2">
    <w:nsid w:val="72BD0F48"/>
    <w:multiLevelType w:val="multilevel"/>
    <w:tmpl w:val="00000015"/>
    <w:lvl w:ilvl="0">
      <w:start w:val="2"/>
      <w:numFmt w:val="decimal"/>
      <w:lvlText w:val="%1."/>
      <w:lvlJc w:val="left"/>
      <w:pPr>
        <w:tabs>
          <w:tab w:val="num" w:pos="108"/>
        </w:tabs>
        <w:ind w:left="610" w:hanging="360"/>
      </w:pPr>
      <w:rPr>
        <w:rFonts w:ascii="Arial" w:hAnsi="Arial" w:cs="Arial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10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33">
    <w:nsid w:val="7C5C3544"/>
    <w:multiLevelType w:val="hybridMultilevel"/>
    <w:tmpl w:val="532643A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67A2A"/>
    <w:multiLevelType w:val="hybridMultilevel"/>
    <w:tmpl w:val="5454945E"/>
    <w:lvl w:ilvl="0" w:tplc="137007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F5375B1"/>
    <w:multiLevelType w:val="hybridMultilevel"/>
    <w:tmpl w:val="040225E6"/>
    <w:lvl w:ilvl="0" w:tplc="57CA7C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9"/>
  </w:num>
  <w:num w:numId="4">
    <w:abstractNumId w:val="18"/>
  </w:num>
  <w:num w:numId="5">
    <w:abstractNumId w:val="30"/>
  </w:num>
  <w:num w:numId="6">
    <w:abstractNumId w:val="8"/>
  </w:num>
  <w:num w:numId="7">
    <w:abstractNumId w:val="25"/>
  </w:num>
  <w:num w:numId="8">
    <w:abstractNumId w:val="5"/>
  </w:num>
  <w:num w:numId="9">
    <w:abstractNumId w:val="15"/>
  </w:num>
  <w:num w:numId="10">
    <w:abstractNumId w:val="14"/>
  </w:num>
  <w:num w:numId="11">
    <w:abstractNumId w:val="28"/>
  </w:num>
  <w:num w:numId="12">
    <w:abstractNumId w:val="16"/>
  </w:num>
  <w:num w:numId="13">
    <w:abstractNumId w:val="6"/>
  </w:num>
  <w:num w:numId="14">
    <w:abstractNumId w:val="20"/>
  </w:num>
  <w:num w:numId="15">
    <w:abstractNumId w:val="11"/>
  </w:num>
  <w:num w:numId="16">
    <w:abstractNumId w:val="32"/>
  </w:num>
  <w:num w:numId="17">
    <w:abstractNumId w:val="31"/>
  </w:num>
  <w:num w:numId="18">
    <w:abstractNumId w:val="26"/>
  </w:num>
  <w:num w:numId="19">
    <w:abstractNumId w:val="3"/>
  </w:num>
  <w:num w:numId="20">
    <w:abstractNumId w:val="24"/>
  </w:num>
  <w:num w:numId="21">
    <w:abstractNumId w:val="19"/>
  </w:num>
  <w:num w:numId="22">
    <w:abstractNumId w:val="17"/>
  </w:num>
  <w:num w:numId="23">
    <w:abstractNumId w:val="27"/>
  </w:num>
  <w:num w:numId="24">
    <w:abstractNumId w:val="21"/>
  </w:num>
  <w:num w:numId="25">
    <w:abstractNumId w:val="13"/>
  </w:num>
  <w:num w:numId="26">
    <w:abstractNumId w:val="23"/>
  </w:num>
  <w:num w:numId="27">
    <w:abstractNumId w:val="4"/>
  </w:num>
  <w:num w:numId="28">
    <w:abstractNumId w:val="12"/>
  </w:num>
  <w:num w:numId="29">
    <w:abstractNumId w:val="22"/>
  </w:num>
  <w:num w:numId="30">
    <w:abstractNumId w:val="0"/>
  </w:num>
  <w:num w:numId="31">
    <w:abstractNumId w:val="33"/>
  </w:num>
  <w:num w:numId="32">
    <w:abstractNumId w:val="2"/>
  </w:num>
  <w:num w:numId="33">
    <w:abstractNumId w:val="1"/>
  </w:num>
  <w:num w:numId="34">
    <w:abstractNumId w:val="34"/>
  </w:num>
  <w:num w:numId="35">
    <w:abstractNumId w:val="35"/>
  </w:num>
  <w:num w:numId="3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64513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FD2BB5"/>
    <w:rsid w:val="000053EE"/>
    <w:rsid w:val="00006716"/>
    <w:rsid w:val="00013C0C"/>
    <w:rsid w:val="00045403"/>
    <w:rsid w:val="00074762"/>
    <w:rsid w:val="00083E09"/>
    <w:rsid w:val="0008746F"/>
    <w:rsid w:val="00092518"/>
    <w:rsid w:val="000B5362"/>
    <w:rsid w:val="000C704F"/>
    <w:rsid w:val="000E4154"/>
    <w:rsid w:val="000F5EBB"/>
    <w:rsid w:val="0012345B"/>
    <w:rsid w:val="0013525C"/>
    <w:rsid w:val="001362E9"/>
    <w:rsid w:val="001500FF"/>
    <w:rsid w:val="0015705B"/>
    <w:rsid w:val="00160872"/>
    <w:rsid w:val="001652C2"/>
    <w:rsid w:val="00165F64"/>
    <w:rsid w:val="00170E86"/>
    <w:rsid w:val="00176A20"/>
    <w:rsid w:val="001A21F0"/>
    <w:rsid w:val="001A4556"/>
    <w:rsid w:val="001A5A30"/>
    <w:rsid w:val="001A5E1A"/>
    <w:rsid w:val="001C01CB"/>
    <w:rsid w:val="001C1E5A"/>
    <w:rsid w:val="001C3C6B"/>
    <w:rsid w:val="001C4C2C"/>
    <w:rsid w:val="001D21DC"/>
    <w:rsid w:val="001E3227"/>
    <w:rsid w:val="001E6347"/>
    <w:rsid w:val="001F2A98"/>
    <w:rsid w:val="001F6FE2"/>
    <w:rsid w:val="002017A8"/>
    <w:rsid w:val="00202A65"/>
    <w:rsid w:val="00213D41"/>
    <w:rsid w:val="00263BB6"/>
    <w:rsid w:val="00274626"/>
    <w:rsid w:val="002752FA"/>
    <w:rsid w:val="002846AD"/>
    <w:rsid w:val="002A27D3"/>
    <w:rsid w:val="002B08CA"/>
    <w:rsid w:val="002B2F2C"/>
    <w:rsid w:val="002C11EF"/>
    <w:rsid w:val="002F01A6"/>
    <w:rsid w:val="002F39B2"/>
    <w:rsid w:val="002F3BEB"/>
    <w:rsid w:val="002F6247"/>
    <w:rsid w:val="0031073C"/>
    <w:rsid w:val="003107B0"/>
    <w:rsid w:val="00310E3F"/>
    <w:rsid w:val="00314A8D"/>
    <w:rsid w:val="00322C3A"/>
    <w:rsid w:val="00325A79"/>
    <w:rsid w:val="00332A00"/>
    <w:rsid w:val="00340E3A"/>
    <w:rsid w:val="003454AD"/>
    <w:rsid w:val="003520E1"/>
    <w:rsid w:val="00354A4E"/>
    <w:rsid w:val="00360D31"/>
    <w:rsid w:val="00364709"/>
    <w:rsid w:val="0036513A"/>
    <w:rsid w:val="003749F0"/>
    <w:rsid w:val="00385E8E"/>
    <w:rsid w:val="003A12F9"/>
    <w:rsid w:val="003C0EF1"/>
    <w:rsid w:val="003D5CBD"/>
    <w:rsid w:val="003D6143"/>
    <w:rsid w:val="003E31A6"/>
    <w:rsid w:val="003E3E33"/>
    <w:rsid w:val="003F4019"/>
    <w:rsid w:val="00405F80"/>
    <w:rsid w:val="00423A12"/>
    <w:rsid w:val="00424F3A"/>
    <w:rsid w:val="00430470"/>
    <w:rsid w:val="0044027A"/>
    <w:rsid w:val="004558F2"/>
    <w:rsid w:val="00481AE4"/>
    <w:rsid w:val="004B4A7F"/>
    <w:rsid w:val="004B6D95"/>
    <w:rsid w:val="004B707D"/>
    <w:rsid w:val="004D0561"/>
    <w:rsid w:val="004D1878"/>
    <w:rsid w:val="004D33CC"/>
    <w:rsid w:val="004D78E3"/>
    <w:rsid w:val="004E00A7"/>
    <w:rsid w:val="004E4B3B"/>
    <w:rsid w:val="004F1E76"/>
    <w:rsid w:val="004F2F82"/>
    <w:rsid w:val="004F79C5"/>
    <w:rsid w:val="005016DF"/>
    <w:rsid w:val="0050445C"/>
    <w:rsid w:val="0051652D"/>
    <w:rsid w:val="0051675D"/>
    <w:rsid w:val="005205AF"/>
    <w:rsid w:val="00530700"/>
    <w:rsid w:val="0053142C"/>
    <w:rsid w:val="00534D59"/>
    <w:rsid w:val="00553AE5"/>
    <w:rsid w:val="00554CA2"/>
    <w:rsid w:val="005600DC"/>
    <w:rsid w:val="00567C9A"/>
    <w:rsid w:val="005A235C"/>
    <w:rsid w:val="005A32AA"/>
    <w:rsid w:val="005B3F94"/>
    <w:rsid w:val="005C0AAA"/>
    <w:rsid w:val="005C4B79"/>
    <w:rsid w:val="005E02E6"/>
    <w:rsid w:val="005E4A74"/>
    <w:rsid w:val="005E7EE2"/>
    <w:rsid w:val="005F5C85"/>
    <w:rsid w:val="005F65A6"/>
    <w:rsid w:val="0060365A"/>
    <w:rsid w:val="00603753"/>
    <w:rsid w:val="00614A3E"/>
    <w:rsid w:val="00625677"/>
    <w:rsid w:val="006529E4"/>
    <w:rsid w:val="00657B2F"/>
    <w:rsid w:val="0067516A"/>
    <w:rsid w:val="00676969"/>
    <w:rsid w:val="00676E7C"/>
    <w:rsid w:val="0068439F"/>
    <w:rsid w:val="00692574"/>
    <w:rsid w:val="00692727"/>
    <w:rsid w:val="00693900"/>
    <w:rsid w:val="006965EA"/>
    <w:rsid w:val="006A5955"/>
    <w:rsid w:val="006A75C4"/>
    <w:rsid w:val="006B1667"/>
    <w:rsid w:val="006C314E"/>
    <w:rsid w:val="006D1DC1"/>
    <w:rsid w:val="006D2B7B"/>
    <w:rsid w:val="006D55A7"/>
    <w:rsid w:val="006D55ED"/>
    <w:rsid w:val="006E4454"/>
    <w:rsid w:val="00703333"/>
    <w:rsid w:val="00723ED4"/>
    <w:rsid w:val="00727948"/>
    <w:rsid w:val="00734608"/>
    <w:rsid w:val="00747249"/>
    <w:rsid w:val="00756F9A"/>
    <w:rsid w:val="0076173F"/>
    <w:rsid w:val="00770B17"/>
    <w:rsid w:val="007742DB"/>
    <w:rsid w:val="00777B92"/>
    <w:rsid w:val="00787A75"/>
    <w:rsid w:val="00795AEF"/>
    <w:rsid w:val="007A55AC"/>
    <w:rsid w:val="007B246D"/>
    <w:rsid w:val="007B61C7"/>
    <w:rsid w:val="007B6A98"/>
    <w:rsid w:val="007D5233"/>
    <w:rsid w:val="007E06A2"/>
    <w:rsid w:val="007F53E9"/>
    <w:rsid w:val="008133AB"/>
    <w:rsid w:val="00832521"/>
    <w:rsid w:val="008329CF"/>
    <w:rsid w:val="00837371"/>
    <w:rsid w:val="008402EF"/>
    <w:rsid w:val="008615F1"/>
    <w:rsid w:val="00881E3E"/>
    <w:rsid w:val="00886D39"/>
    <w:rsid w:val="008A1029"/>
    <w:rsid w:val="008A4B6A"/>
    <w:rsid w:val="008A7E29"/>
    <w:rsid w:val="008B0D97"/>
    <w:rsid w:val="008C0F4A"/>
    <w:rsid w:val="008C1A9F"/>
    <w:rsid w:val="008C73FC"/>
    <w:rsid w:val="008D1FDC"/>
    <w:rsid w:val="008E4DEA"/>
    <w:rsid w:val="00901496"/>
    <w:rsid w:val="00906316"/>
    <w:rsid w:val="0091686A"/>
    <w:rsid w:val="009170E6"/>
    <w:rsid w:val="009175B2"/>
    <w:rsid w:val="00945876"/>
    <w:rsid w:val="009726D5"/>
    <w:rsid w:val="00977A33"/>
    <w:rsid w:val="009A5D67"/>
    <w:rsid w:val="009A5F52"/>
    <w:rsid w:val="009B2BBC"/>
    <w:rsid w:val="009D3A41"/>
    <w:rsid w:val="009D6968"/>
    <w:rsid w:val="00A045B5"/>
    <w:rsid w:val="00A14940"/>
    <w:rsid w:val="00A238C9"/>
    <w:rsid w:val="00A2433D"/>
    <w:rsid w:val="00A550DA"/>
    <w:rsid w:val="00A67E54"/>
    <w:rsid w:val="00A71BB7"/>
    <w:rsid w:val="00A71F2F"/>
    <w:rsid w:val="00A8208E"/>
    <w:rsid w:val="00A82108"/>
    <w:rsid w:val="00A90A23"/>
    <w:rsid w:val="00A941E1"/>
    <w:rsid w:val="00AA39C0"/>
    <w:rsid w:val="00AA4AFB"/>
    <w:rsid w:val="00AB4D7C"/>
    <w:rsid w:val="00AB746E"/>
    <w:rsid w:val="00AD3CE9"/>
    <w:rsid w:val="00AD520D"/>
    <w:rsid w:val="00AE36CA"/>
    <w:rsid w:val="00AE78A5"/>
    <w:rsid w:val="00B1609D"/>
    <w:rsid w:val="00B163F6"/>
    <w:rsid w:val="00B34924"/>
    <w:rsid w:val="00B42C6F"/>
    <w:rsid w:val="00B5283C"/>
    <w:rsid w:val="00B61440"/>
    <w:rsid w:val="00B61CB5"/>
    <w:rsid w:val="00B661CA"/>
    <w:rsid w:val="00B839F5"/>
    <w:rsid w:val="00B875C3"/>
    <w:rsid w:val="00B92590"/>
    <w:rsid w:val="00BA398F"/>
    <w:rsid w:val="00BA7C8D"/>
    <w:rsid w:val="00BC2187"/>
    <w:rsid w:val="00BC3877"/>
    <w:rsid w:val="00BD6B7A"/>
    <w:rsid w:val="00BE5650"/>
    <w:rsid w:val="00BF2BD5"/>
    <w:rsid w:val="00C04C2A"/>
    <w:rsid w:val="00C12B9B"/>
    <w:rsid w:val="00C25747"/>
    <w:rsid w:val="00C334EF"/>
    <w:rsid w:val="00C375CA"/>
    <w:rsid w:val="00C401C4"/>
    <w:rsid w:val="00C44A2F"/>
    <w:rsid w:val="00C6622F"/>
    <w:rsid w:val="00C66F79"/>
    <w:rsid w:val="00C715DC"/>
    <w:rsid w:val="00C94BDF"/>
    <w:rsid w:val="00CA2E91"/>
    <w:rsid w:val="00CA55A6"/>
    <w:rsid w:val="00CB6855"/>
    <w:rsid w:val="00CC2948"/>
    <w:rsid w:val="00CE3A17"/>
    <w:rsid w:val="00CE7DAA"/>
    <w:rsid w:val="00D0075D"/>
    <w:rsid w:val="00D04EF3"/>
    <w:rsid w:val="00D11D9C"/>
    <w:rsid w:val="00D20877"/>
    <w:rsid w:val="00D24D88"/>
    <w:rsid w:val="00D34404"/>
    <w:rsid w:val="00D4005B"/>
    <w:rsid w:val="00D43BF0"/>
    <w:rsid w:val="00D50C56"/>
    <w:rsid w:val="00D663F5"/>
    <w:rsid w:val="00D83887"/>
    <w:rsid w:val="00D852D5"/>
    <w:rsid w:val="00D92AB2"/>
    <w:rsid w:val="00DA2386"/>
    <w:rsid w:val="00DB03E1"/>
    <w:rsid w:val="00DC147D"/>
    <w:rsid w:val="00DC44DA"/>
    <w:rsid w:val="00DD65F6"/>
    <w:rsid w:val="00DE0628"/>
    <w:rsid w:val="00DE184F"/>
    <w:rsid w:val="00DF5F6D"/>
    <w:rsid w:val="00E128F1"/>
    <w:rsid w:val="00E22437"/>
    <w:rsid w:val="00E452C3"/>
    <w:rsid w:val="00E47A83"/>
    <w:rsid w:val="00E50958"/>
    <w:rsid w:val="00E5492C"/>
    <w:rsid w:val="00E653D1"/>
    <w:rsid w:val="00E662DE"/>
    <w:rsid w:val="00E66F05"/>
    <w:rsid w:val="00E70C7D"/>
    <w:rsid w:val="00E758A3"/>
    <w:rsid w:val="00E91F29"/>
    <w:rsid w:val="00E96B66"/>
    <w:rsid w:val="00EA2BA7"/>
    <w:rsid w:val="00EC2526"/>
    <w:rsid w:val="00ED39B5"/>
    <w:rsid w:val="00ED4510"/>
    <w:rsid w:val="00ED55E6"/>
    <w:rsid w:val="00EE47AC"/>
    <w:rsid w:val="00EE7204"/>
    <w:rsid w:val="00EF0F0D"/>
    <w:rsid w:val="00EF2E05"/>
    <w:rsid w:val="00EF3203"/>
    <w:rsid w:val="00EF43B5"/>
    <w:rsid w:val="00F06C6C"/>
    <w:rsid w:val="00F06D2F"/>
    <w:rsid w:val="00F155DF"/>
    <w:rsid w:val="00F34BAB"/>
    <w:rsid w:val="00F43910"/>
    <w:rsid w:val="00F46F46"/>
    <w:rsid w:val="00F54424"/>
    <w:rsid w:val="00F56F41"/>
    <w:rsid w:val="00F56F6D"/>
    <w:rsid w:val="00F637FC"/>
    <w:rsid w:val="00F677DB"/>
    <w:rsid w:val="00F730D4"/>
    <w:rsid w:val="00FA248D"/>
    <w:rsid w:val="00FA3882"/>
    <w:rsid w:val="00FB0F3D"/>
    <w:rsid w:val="00FB1A3B"/>
    <w:rsid w:val="00FB1C10"/>
    <w:rsid w:val="00FB4406"/>
    <w:rsid w:val="00FC352E"/>
    <w:rsid w:val="00FC6E9B"/>
    <w:rsid w:val="00FC79D1"/>
    <w:rsid w:val="00FD0910"/>
    <w:rsid w:val="00FD2BB5"/>
    <w:rsid w:val="00FE5F91"/>
    <w:rsid w:val="00FF120A"/>
    <w:rsid w:val="00FF5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ind w:left="-250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3E9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454A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locked/>
    <w:rsid w:val="003454AD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3454AD"/>
    <w:rPr>
      <w:rFonts w:cs="Times New Roman"/>
      <w:color w:val="0000FF"/>
      <w:u w:val="single"/>
    </w:rPr>
  </w:style>
  <w:style w:type="paragraph" w:styleId="a4">
    <w:name w:val="header"/>
    <w:basedOn w:val="a"/>
    <w:link w:val="Char0"/>
    <w:uiPriority w:val="99"/>
    <w:semiHidden/>
    <w:unhideWhenUsed/>
    <w:rsid w:val="003454AD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semiHidden/>
    <w:locked/>
    <w:rsid w:val="003454AD"/>
    <w:rPr>
      <w:rFonts w:cs="Times New Roman"/>
    </w:rPr>
  </w:style>
  <w:style w:type="paragraph" w:styleId="a5">
    <w:name w:val="footer"/>
    <w:basedOn w:val="a"/>
    <w:link w:val="Char1"/>
    <w:uiPriority w:val="99"/>
    <w:semiHidden/>
    <w:unhideWhenUsed/>
    <w:rsid w:val="003454AD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semiHidden/>
    <w:locked/>
    <w:rsid w:val="003454AD"/>
    <w:rPr>
      <w:rFonts w:cs="Times New Roman"/>
    </w:rPr>
  </w:style>
  <w:style w:type="paragraph" w:styleId="a6">
    <w:name w:val="Body Text"/>
    <w:basedOn w:val="a"/>
    <w:link w:val="Char2"/>
    <w:semiHidden/>
    <w:rsid w:val="003E31A6"/>
    <w:rPr>
      <w:rFonts w:ascii="Arial" w:eastAsia="Times New Roman" w:hAnsi="Arial" w:cs="Times New Roman"/>
      <w:sz w:val="24"/>
      <w:szCs w:val="20"/>
    </w:rPr>
  </w:style>
  <w:style w:type="character" w:customStyle="1" w:styleId="Char2">
    <w:name w:val="Σώμα κειμένου Char"/>
    <w:basedOn w:val="a0"/>
    <w:link w:val="a6"/>
    <w:semiHidden/>
    <w:rsid w:val="003E31A6"/>
    <w:rPr>
      <w:rFonts w:ascii="Arial" w:eastAsia="Times New Roman" w:hAnsi="Arial"/>
      <w:sz w:val="24"/>
      <w:szCs w:val="20"/>
    </w:rPr>
  </w:style>
  <w:style w:type="paragraph" w:styleId="a7">
    <w:name w:val="Title"/>
    <w:basedOn w:val="a"/>
    <w:link w:val="Char3"/>
    <w:qFormat/>
    <w:rsid w:val="003E31A6"/>
    <w:pPr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Char3">
    <w:name w:val="Τίτλος Char"/>
    <w:basedOn w:val="a0"/>
    <w:link w:val="a7"/>
    <w:rsid w:val="003E31A6"/>
    <w:rPr>
      <w:rFonts w:ascii="Times New Roman" w:eastAsia="Times New Roman" w:hAnsi="Times New Roman"/>
      <w:sz w:val="32"/>
      <w:szCs w:val="24"/>
    </w:rPr>
  </w:style>
  <w:style w:type="paragraph" w:styleId="a8">
    <w:name w:val="List Paragraph"/>
    <w:basedOn w:val="a"/>
    <w:uiPriority w:val="34"/>
    <w:qFormat/>
    <w:rsid w:val="003E31A6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9">
    <w:name w:val="Table Grid"/>
    <w:basedOn w:val="a1"/>
    <w:uiPriority w:val="59"/>
    <w:rsid w:val="003E31A6"/>
    <w:rPr>
      <w:rFonts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Char"/>
    <w:uiPriority w:val="99"/>
    <w:semiHidden/>
    <w:unhideWhenUsed/>
    <w:rsid w:val="00F56F6D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F56F6D"/>
    <w:rPr>
      <w:rFonts w:cstheme="minorBidi"/>
    </w:rPr>
  </w:style>
  <w:style w:type="character" w:styleId="aa">
    <w:name w:val="Strong"/>
    <w:basedOn w:val="a0"/>
    <w:uiPriority w:val="22"/>
    <w:qFormat/>
    <w:rsid w:val="00B1609D"/>
    <w:rPr>
      <w:b/>
      <w:bCs/>
    </w:rPr>
  </w:style>
  <w:style w:type="paragraph" w:styleId="ab">
    <w:name w:val="caption"/>
    <w:basedOn w:val="a"/>
    <w:next w:val="a"/>
    <w:uiPriority w:val="35"/>
    <w:unhideWhenUsed/>
    <w:qFormat/>
    <w:rsid w:val="00F54424"/>
    <w:rPr>
      <w:b/>
      <w:bCs/>
      <w:sz w:val="18"/>
      <w:szCs w:val="18"/>
    </w:rPr>
  </w:style>
  <w:style w:type="paragraph" w:styleId="ac">
    <w:name w:val="annotation text"/>
    <w:basedOn w:val="a"/>
    <w:link w:val="Char4"/>
    <w:uiPriority w:val="99"/>
    <w:unhideWhenUsed/>
    <w:rsid w:val="00006716"/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σχολίου Char"/>
    <w:basedOn w:val="a0"/>
    <w:link w:val="ac"/>
    <w:uiPriority w:val="99"/>
    <w:rsid w:val="00006716"/>
    <w:rPr>
      <w:rFonts w:ascii="Times New Roman" w:eastAsia="Times New Roman" w:hAnsi="Times New Roman"/>
      <w:sz w:val="20"/>
      <w:szCs w:val="20"/>
    </w:rPr>
  </w:style>
  <w:style w:type="paragraph" w:styleId="ad">
    <w:name w:val="footnote text"/>
    <w:basedOn w:val="a"/>
    <w:link w:val="Char5"/>
    <w:uiPriority w:val="99"/>
    <w:semiHidden/>
    <w:unhideWhenUsed/>
    <w:rsid w:val="00006716"/>
    <w:rPr>
      <w:rFonts w:ascii="Times New Roman" w:eastAsia="Times New Roman" w:hAnsi="Times New Roman" w:cs="Times New Roman"/>
      <w:sz w:val="20"/>
      <w:szCs w:val="20"/>
    </w:rPr>
  </w:style>
  <w:style w:type="character" w:customStyle="1" w:styleId="Char5">
    <w:name w:val="Κείμενο υποσημείωσης Char"/>
    <w:basedOn w:val="a0"/>
    <w:link w:val="ad"/>
    <w:uiPriority w:val="99"/>
    <w:semiHidden/>
    <w:rsid w:val="00006716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06716"/>
    <w:rPr>
      <w:vertAlign w:val="superscript"/>
    </w:rPr>
  </w:style>
  <w:style w:type="paragraph" w:customStyle="1" w:styleId="af">
    <w:name w:val="Περιεχόμενα πίνακα"/>
    <w:basedOn w:val="a"/>
    <w:rsid w:val="008C0F4A"/>
    <w:pPr>
      <w:suppressLineNumbers/>
      <w:suppressAutoHyphens/>
      <w:overflowPunct w:val="0"/>
      <w:autoSpaceDE w:val="0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510FA-0BB1-4DD7-8D47-FFA426D66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Χρήστης των Windows</dc:creator>
  <dc:description>Generated by Oracle BI Publisher 12.2.1.3.0</dc:description>
  <cp:lastModifiedBy>user</cp:lastModifiedBy>
  <cp:revision>2</cp:revision>
  <cp:lastPrinted>2024-11-08T12:51:00Z</cp:lastPrinted>
  <dcterms:created xsi:type="dcterms:W3CDTF">2025-01-02T07:52:00Z</dcterms:created>
  <dcterms:modified xsi:type="dcterms:W3CDTF">2025-01-02T07:52:00Z</dcterms:modified>
</cp:coreProperties>
</file>